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62" w:rsidRDefault="00767162" w:rsidP="00767162"/>
    <w:p w:rsidR="00CA4BD1" w:rsidRDefault="00767162" w:rsidP="00767162">
      <w:pPr>
        <w:rPr>
          <w:b/>
          <w:sz w:val="32"/>
          <w:szCs w:val="32"/>
        </w:rPr>
      </w:pPr>
      <w:r w:rsidRPr="00767162">
        <w:rPr>
          <w:b/>
          <w:sz w:val="32"/>
          <w:szCs w:val="32"/>
        </w:rPr>
        <w:t>Legeerklæring til Pasientreiser</w:t>
      </w:r>
      <w:r w:rsidR="008754F1">
        <w:rPr>
          <w:b/>
          <w:sz w:val="32"/>
          <w:szCs w:val="32"/>
        </w:rPr>
        <w:t xml:space="preserve">  </w:t>
      </w:r>
    </w:p>
    <w:p w:rsidR="00305346" w:rsidRPr="00CA4BD1" w:rsidRDefault="00305346" w:rsidP="00767162">
      <w:pPr>
        <w:rPr>
          <w:b/>
          <w:szCs w:val="24"/>
        </w:rPr>
      </w:pPr>
    </w:p>
    <w:p w:rsidR="00767162" w:rsidRPr="00B51CA1" w:rsidRDefault="00CA4BD1" w:rsidP="00B51CA1">
      <w:pPr>
        <w:spacing w:after="160" w:line="259" w:lineRule="auto"/>
        <w:rPr>
          <w:rFonts w:ascii="Calibri" w:eastAsia="Calibri" w:hAnsi="Calibri" w:cs="Times New Roman"/>
          <w:szCs w:val="24"/>
        </w:rPr>
      </w:pPr>
      <w:r w:rsidRPr="00CA4BD1">
        <w:rPr>
          <w:rFonts w:ascii="Calibri" w:eastAsia="Calibri" w:hAnsi="Calibri" w:cs="Times New Roman"/>
          <w:szCs w:val="24"/>
        </w:rPr>
        <w:t>En legeerklæring skal bekrefte at pasient</w:t>
      </w:r>
      <w:r w:rsidR="00D10ADA">
        <w:rPr>
          <w:rFonts w:ascii="Calibri" w:eastAsia="Calibri" w:hAnsi="Calibri" w:cs="Times New Roman"/>
          <w:szCs w:val="24"/>
        </w:rPr>
        <w:t>en,</w:t>
      </w:r>
      <w:r w:rsidRPr="00CA4BD1">
        <w:rPr>
          <w:rFonts w:ascii="Calibri" w:eastAsia="Calibri" w:hAnsi="Calibri" w:cs="Times New Roman"/>
          <w:szCs w:val="24"/>
        </w:rPr>
        <w:t xml:space="preserve"> av helsemessige årsaker</w:t>
      </w:r>
      <w:r w:rsidR="00D10ADA">
        <w:rPr>
          <w:rFonts w:ascii="Calibri" w:eastAsia="Calibri" w:hAnsi="Calibri" w:cs="Times New Roman"/>
          <w:szCs w:val="24"/>
        </w:rPr>
        <w:t>,</w:t>
      </w:r>
      <w:r w:rsidRPr="00CA4BD1">
        <w:rPr>
          <w:rFonts w:ascii="Calibri" w:eastAsia="Calibri" w:hAnsi="Calibri" w:cs="Times New Roman"/>
          <w:szCs w:val="24"/>
        </w:rPr>
        <w:t xml:space="preserve"> har behov for tilrettelagt transport til/fra behandling. Pasientreiser skal ikke ha informasjon om pasientens helsetilstand, men trenger å vite hvilke transport- og ledsagerbehov pasienten har. </w:t>
      </w:r>
    </w:p>
    <w:p w:rsidR="00767162" w:rsidRPr="00CA4BD1" w:rsidRDefault="00767162" w:rsidP="00767162">
      <w:pPr>
        <w:rPr>
          <w:szCs w:val="24"/>
        </w:rPr>
      </w:pPr>
      <w:r w:rsidRPr="00CA4BD1">
        <w:rPr>
          <w:szCs w:val="24"/>
        </w:rPr>
        <w:t>Pasientens navn:</w:t>
      </w:r>
    </w:p>
    <w:p w:rsidR="00767162" w:rsidRPr="00CA4BD1" w:rsidRDefault="00767162" w:rsidP="00767162">
      <w:pPr>
        <w:rPr>
          <w:szCs w:val="24"/>
        </w:rPr>
      </w:pPr>
      <w:r w:rsidRPr="00CA4BD1">
        <w:rPr>
          <w:szCs w:val="24"/>
        </w:rPr>
        <w:t>Født:</w:t>
      </w:r>
    </w:p>
    <w:p w:rsidR="00767162" w:rsidRPr="00CA4BD1" w:rsidRDefault="00767162" w:rsidP="00767162">
      <w:pPr>
        <w:rPr>
          <w:szCs w:val="24"/>
        </w:rPr>
      </w:pPr>
    </w:p>
    <w:p w:rsidR="00767162" w:rsidRPr="00CA4BD1" w:rsidRDefault="00767162" w:rsidP="00767162">
      <w:pPr>
        <w:rPr>
          <w:szCs w:val="24"/>
        </w:rPr>
      </w:pPr>
      <w:r w:rsidRPr="00CA4BD1">
        <w:rPr>
          <w:szCs w:val="24"/>
        </w:rPr>
        <w:t>Det bekreftes herved at pasient</w:t>
      </w:r>
      <w:r w:rsidR="00D10ADA">
        <w:rPr>
          <w:szCs w:val="24"/>
        </w:rPr>
        <w:t>en</w:t>
      </w:r>
      <w:r w:rsidRPr="00CA4BD1">
        <w:rPr>
          <w:szCs w:val="24"/>
        </w:rPr>
        <w:t>, av helsemessige årsaker, har behov for følgende tilrettelegging / transportmiddel på reisen</w:t>
      </w:r>
      <w:r w:rsidR="00A11F65" w:rsidRPr="00CA4BD1">
        <w:rPr>
          <w:szCs w:val="24"/>
        </w:rPr>
        <w:t>:</w:t>
      </w:r>
    </w:p>
    <w:p w:rsidR="00A11F65" w:rsidRPr="00CA4BD1" w:rsidRDefault="00A11F65" w:rsidP="00A11F65">
      <w:pPr>
        <w:spacing w:after="0"/>
        <w:rPr>
          <w:b/>
          <w:szCs w:val="24"/>
        </w:rPr>
      </w:pPr>
      <w:r w:rsidRPr="00CA4BD1">
        <w:rPr>
          <w:b/>
          <w:szCs w:val="24"/>
        </w:rPr>
        <w:t>(Slett det som ikke passer)</w:t>
      </w:r>
    </w:p>
    <w:p w:rsidR="00A11F65" w:rsidRPr="00A11F65" w:rsidRDefault="00A11F65" w:rsidP="00CA4BD1">
      <w:pPr>
        <w:spacing w:after="0" w:line="259" w:lineRule="auto"/>
        <w:contextualSpacing/>
        <w:rPr>
          <w:szCs w:val="24"/>
        </w:rPr>
      </w:pPr>
      <w:r w:rsidRPr="00A11F65">
        <w:rPr>
          <w:szCs w:val="24"/>
        </w:rPr>
        <w:t>Behov for følge (reiseledsager) til og/eller fra behandling</w:t>
      </w:r>
    </w:p>
    <w:p w:rsidR="00A11F65" w:rsidRPr="00A11F65" w:rsidRDefault="00A11F65" w:rsidP="00CA4BD1">
      <w:pPr>
        <w:spacing w:after="0" w:line="259" w:lineRule="auto"/>
        <w:contextualSpacing/>
        <w:rPr>
          <w:szCs w:val="24"/>
        </w:rPr>
      </w:pPr>
      <w:r w:rsidRPr="00A11F65">
        <w:rPr>
          <w:szCs w:val="24"/>
        </w:rPr>
        <w:t>Behov for flyreise tur/retur til Bergen</w:t>
      </w:r>
    </w:p>
    <w:p w:rsidR="00A11F65" w:rsidRPr="00A11F65" w:rsidRDefault="00A11F65" w:rsidP="00CA4BD1">
      <w:pPr>
        <w:spacing w:after="0" w:line="259" w:lineRule="auto"/>
        <w:contextualSpacing/>
        <w:rPr>
          <w:szCs w:val="24"/>
        </w:rPr>
      </w:pPr>
      <w:r w:rsidRPr="00A11F65">
        <w:rPr>
          <w:szCs w:val="24"/>
        </w:rPr>
        <w:t>Behov for å reise med drosje til/fra flyplassen</w:t>
      </w:r>
    </w:p>
    <w:p w:rsidR="00A11F65" w:rsidRDefault="00A11F65" w:rsidP="00CA4BD1">
      <w:pPr>
        <w:spacing w:after="0" w:line="259" w:lineRule="auto"/>
        <w:contextualSpacing/>
        <w:rPr>
          <w:szCs w:val="24"/>
        </w:rPr>
      </w:pPr>
      <w:r w:rsidRPr="00CA4BD1">
        <w:rPr>
          <w:szCs w:val="24"/>
        </w:rPr>
        <w:t>Behov for å benytte</w:t>
      </w:r>
      <w:r w:rsidRPr="00A11F65">
        <w:rPr>
          <w:szCs w:val="24"/>
        </w:rPr>
        <w:t xml:space="preserve"> av egen bil, av helsemessig årsak</w:t>
      </w:r>
    </w:p>
    <w:p w:rsidR="00CA4BD1" w:rsidRPr="00A11F65" w:rsidRDefault="00CA4BD1" w:rsidP="00CA4BD1">
      <w:pPr>
        <w:spacing w:after="0" w:line="259" w:lineRule="auto"/>
        <w:contextualSpacing/>
        <w:rPr>
          <w:szCs w:val="24"/>
        </w:rPr>
      </w:pPr>
    </w:p>
    <w:p w:rsidR="00767162" w:rsidRPr="00CA4BD1" w:rsidRDefault="00767162" w:rsidP="00A11F65">
      <w:pPr>
        <w:spacing w:after="0"/>
        <w:rPr>
          <w:szCs w:val="24"/>
        </w:rPr>
      </w:pPr>
    </w:p>
    <w:p w:rsidR="00767162" w:rsidRPr="00CA4BD1" w:rsidRDefault="00A11F65" w:rsidP="00767162">
      <w:pPr>
        <w:rPr>
          <w:szCs w:val="24"/>
        </w:rPr>
      </w:pPr>
      <w:r w:rsidRPr="00CA4BD1">
        <w:rPr>
          <w:szCs w:val="24"/>
        </w:rPr>
        <w:t>Behovet gjelder for reiser til</w:t>
      </w:r>
      <w:r w:rsidR="00767162" w:rsidRPr="00CA4BD1">
        <w:rPr>
          <w:szCs w:val="24"/>
        </w:rPr>
        <w:t xml:space="preserve"> behandling ved følgende behandlingssted: </w:t>
      </w:r>
      <w:bookmarkStart w:id="0" w:name="_GoBack"/>
      <w:bookmarkEnd w:id="0"/>
    </w:p>
    <w:p w:rsidR="00A11F65" w:rsidRPr="00CA4BD1" w:rsidRDefault="00A11F65" w:rsidP="00767162">
      <w:pPr>
        <w:rPr>
          <w:szCs w:val="24"/>
        </w:rPr>
      </w:pPr>
      <w:r w:rsidRPr="00CA4BD1">
        <w:rPr>
          <w:szCs w:val="24"/>
        </w:rPr>
        <w:t xml:space="preserve"> </w:t>
      </w:r>
    </w:p>
    <w:p w:rsidR="00767162" w:rsidRPr="00CA4BD1" w:rsidRDefault="00A11F65" w:rsidP="005F460B">
      <w:pPr>
        <w:spacing w:after="0"/>
        <w:rPr>
          <w:b/>
          <w:szCs w:val="24"/>
        </w:rPr>
      </w:pPr>
      <w:r w:rsidRPr="00CA4BD1">
        <w:rPr>
          <w:b/>
          <w:szCs w:val="24"/>
        </w:rPr>
        <w:t>(Slett det som ikke passer)</w:t>
      </w:r>
      <w:r w:rsidR="00767162" w:rsidRPr="00CA4BD1">
        <w:rPr>
          <w:b/>
          <w:szCs w:val="24"/>
        </w:rPr>
        <w:t xml:space="preserve">             </w:t>
      </w:r>
    </w:p>
    <w:p w:rsidR="00767162" w:rsidRPr="00CA4BD1" w:rsidRDefault="00767162" w:rsidP="005F460B">
      <w:pPr>
        <w:spacing w:after="0"/>
        <w:rPr>
          <w:szCs w:val="24"/>
        </w:rPr>
      </w:pPr>
      <w:r w:rsidRPr="00CA4BD1">
        <w:rPr>
          <w:szCs w:val="24"/>
        </w:rPr>
        <w:t>Pasient skal møte til behandling, dato:</w:t>
      </w:r>
    </w:p>
    <w:p w:rsidR="00A11F65" w:rsidRPr="00CA4BD1" w:rsidRDefault="00A11F65" w:rsidP="005F460B">
      <w:pPr>
        <w:spacing w:after="0"/>
        <w:rPr>
          <w:szCs w:val="24"/>
        </w:rPr>
      </w:pPr>
      <w:r w:rsidRPr="00CA4BD1">
        <w:rPr>
          <w:szCs w:val="24"/>
        </w:rPr>
        <w:t>Behovet er livsvarig:</w:t>
      </w:r>
    </w:p>
    <w:p w:rsidR="00A11F65" w:rsidRDefault="00A11F65" w:rsidP="005F460B">
      <w:pPr>
        <w:spacing w:after="0"/>
        <w:rPr>
          <w:szCs w:val="24"/>
        </w:rPr>
      </w:pPr>
      <w:r w:rsidRPr="00CA4BD1">
        <w:rPr>
          <w:szCs w:val="24"/>
        </w:rPr>
        <w:t>Behovet gjelder i følgende periode:</w:t>
      </w:r>
    </w:p>
    <w:p w:rsidR="00B51CA1" w:rsidRDefault="00B51CA1" w:rsidP="005F460B">
      <w:pPr>
        <w:spacing w:after="0"/>
        <w:rPr>
          <w:szCs w:val="24"/>
        </w:rPr>
      </w:pPr>
    </w:p>
    <w:p w:rsidR="00D10ADA" w:rsidRDefault="00D10ADA" w:rsidP="005F460B">
      <w:pPr>
        <w:spacing w:after="0"/>
        <w:rPr>
          <w:szCs w:val="24"/>
        </w:rPr>
      </w:pPr>
    </w:p>
    <w:p w:rsidR="00D10ADA" w:rsidRDefault="00DE1BD7" w:rsidP="005F460B">
      <w:pPr>
        <w:spacing w:after="0"/>
        <w:rPr>
          <w:szCs w:val="24"/>
        </w:rPr>
      </w:pPr>
      <w:r>
        <w:rPr>
          <w:szCs w:val="24"/>
        </w:rPr>
        <w:t>S</w:t>
      </w:r>
      <w:r w:rsidR="00B51CA1">
        <w:rPr>
          <w:szCs w:val="24"/>
        </w:rPr>
        <w:t>ignatur og stempel</w:t>
      </w:r>
    </w:p>
    <w:p w:rsidR="00B51CA1" w:rsidRDefault="00B51CA1" w:rsidP="005F460B">
      <w:pPr>
        <w:spacing w:after="0"/>
        <w:rPr>
          <w:szCs w:val="24"/>
        </w:rPr>
      </w:pPr>
    </w:p>
    <w:p w:rsidR="00B51CA1" w:rsidRPr="00CA4BD1" w:rsidRDefault="00B51CA1" w:rsidP="005F460B">
      <w:pPr>
        <w:spacing w:after="0"/>
        <w:rPr>
          <w:szCs w:val="24"/>
        </w:rPr>
      </w:pPr>
      <w:r>
        <w:rPr>
          <w:szCs w:val="24"/>
        </w:rPr>
        <w:t>______________________________________</w:t>
      </w:r>
    </w:p>
    <w:p w:rsidR="0056436A" w:rsidRDefault="0056436A" w:rsidP="00767162">
      <w:pPr>
        <w:spacing w:after="0"/>
        <w:rPr>
          <w:sz w:val="28"/>
          <w:szCs w:val="28"/>
        </w:rPr>
      </w:pPr>
    </w:p>
    <w:p w:rsidR="00D00CE0" w:rsidRPr="00923A01" w:rsidRDefault="00D00CE0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 xml:space="preserve">Pasient er selv ansvarlig for å oppbevare dokumentet og sende det til Pasientreiser ved behov.  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Erklæringen kan sendes Pasientreiser via post, faks eller e-post.  Husk å ikke sende sensitiv informasjon på e-post</w:t>
      </w:r>
    </w:p>
    <w:p w:rsidR="00767162" w:rsidRPr="00923A01" w:rsidRDefault="00CA4BD1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 xml:space="preserve">Legekontoret kan </w:t>
      </w:r>
      <w:r w:rsidR="00767162" w:rsidRPr="00923A01">
        <w:rPr>
          <w:sz w:val="18"/>
          <w:szCs w:val="18"/>
        </w:rPr>
        <w:t xml:space="preserve">dokumentere behovene ved å ringe Pasientreiser. 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 xml:space="preserve">Postadresse: 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Pasientreiser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PB 8100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4068 STAVANGER</w:t>
      </w:r>
    </w:p>
    <w:p w:rsidR="00767162" w:rsidRPr="00923A01" w:rsidRDefault="00D00CE0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 xml:space="preserve"> </w:t>
      </w:r>
    </w:p>
    <w:p w:rsidR="00767162" w:rsidRPr="00923A01" w:rsidRDefault="00923A01" w:rsidP="00767162">
      <w:pPr>
        <w:spacing w:after="0"/>
        <w:rPr>
          <w:sz w:val="18"/>
          <w:szCs w:val="18"/>
        </w:rPr>
      </w:pPr>
      <w:r>
        <w:rPr>
          <w:sz w:val="18"/>
          <w:szCs w:val="18"/>
        </w:rPr>
        <w:t>Tlf.nr:</w:t>
      </w:r>
      <w:r w:rsidR="00767162" w:rsidRPr="00923A01">
        <w:rPr>
          <w:sz w:val="18"/>
          <w:szCs w:val="18"/>
        </w:rPr>
        <w:t xml:space="preserve"> 05515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Faks.nr: 51626498</w:t>
      </w:r>
    </w:p>
    <w:p w:rsidR="00767162" w:rsidRPr="00923A01" w:rsidRDefault="00767162" w:rsidP="00767162">
      <w:pPr>
        <w:spacing w:after="0"/>
        <w:rPr>
          <w:sz w:val="18"/>
          <w:szCs w:val="18"/>
        </w:rPr>
      </w:pPr>
      <w:r w:rsidRPr="00923A01">
        <w:rPr>
          <w:sz w:val="18"/>
          <w:szCs w:val="18"/>
        </w:rPr>
        <w:t>E-post: pasientreiser@sus.no</w:t>
      </w:r>
    </w:p>
    <w:p w:rsidR="00767162" w:rsidRPr="00923A01" w:rsidRDefault="00767162" w:rsidP="00767162">
      <w:pPr>
        <w:rPr>
          <w:sz w:val="18"/>
          <w:szCs w:val="18"/>
        </w:rPr>
      </w:pPr>
    </w:p>
    <w:p w:rsidR="008F78FE" w:rsidRDefault="008F78FE" w:rsidP="007C698E">
      <w:pPr>
        <w:spacing w:after="200" w:line="276" w:lineRule="auto"/>
      </w:pPr>
    </w:p>
    <w:sectPr w:rsidR="008F78FE" w:rsidSect="008C5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59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95" w:rsidRDefault="003E0195" w:rsidP="00E27607">
      <w:pPr>
        <w:spacing w:after="0"/>
      </w:pPr>
      <w:r>
        <w:separator/>
      </w:r>
    </w:p>
  </w:endnote>
  <w:endnote w:type="continuationSeparator" w:id="0">
    <w:p w:rsidR="003E0195" w:rsidRDefault="003E0195" w:rsidP="00E27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759618"/>
      <w:docPartObj>
        <w:docPartGallery w:val="Page Numbers (Bottom of Page)"/>
        <w:docPartUnique/>
      </w:docPartObj>
    </w:sdtPr>
    <w:sdtEndPr/>
    <w:sdtContent>
      <w:sdt>
        <w:sdtPr>
          <w:id w:val="-370307492"/>
          <w:docPartObj>
            <w:docPartGallery w:val="Page Numbers (Top of Page)"/>
            <w:docPartUnique/>
          </w:docPartObj>
        </w:sdtPr>
        <w:sdtEndPr/>
        <w:sdtContent>
          <w:p w:rsidR="007C698E" w:rsidRDefault="007C69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1C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1C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0230C" w:rsidRDefault="004023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96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698E" w:rsidRDefault="007C69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C698E" w:rsidRDefault="007C69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95" w:rsidRDefault="003E0195" w:rsidP="00E27607">
      <w:pPr>
        <w:spacing w:after="0"/>
      </w:pPr>
      <w:r>
        <w:separator/>
      </w:r>
    </w:p>
  </w:footnote>
  <w:footnote w:type="continuationSeparator" w:id="0">
    <w:p w:rsidR="003E0195" w:rsidRDefault="003E0195" w:rsidP="00E27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F4" w:rsidRDefault="009A78F4" w:rsidP="009A78F4">
    <w:pPr>
      <w:pStyle w:val="Topptekst"/>
    </w:pPr>
  </w:p>
  <w:p w:rsidR="00E27607" w:rsidRDefault="00E27607">
    <w:pPr>
      <w:pStyle w:val="Topptekst"/>
    </w:pPr>
  </w:p>
  <w:p w:rsidR="00E27607" w:rsidRDefault="00E276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6C" w:rsidRDefault="00F53551" w:rsidP="00F53551">
    <w:pPr>
      <w:pStyle w:val="Topptekst"/>
      <w:ind w:left="-42"/>
      <w:rPr>
        <w:rFonts w:asciiTheme="minorHAnsi" w:hAnsiTheme="minorHAnsi"/>
        <w:b/>
        <w:color w:val="365F91" w:themeColor="accent1" w:themeShade="BF"/>
        <w:sz w:val="16"/>
        <w:szCs w:val="16"/>
        <w:lang w:eastAsia="nb-NO"/>
      </w:rPr>
    </w:pPr>
    <w:r w:rsidRPr="007F100D">
      <w:rPr>
        <w:b/>
        <w:sz w:val="16"/>
        <w:szCs w:val="16"/>
      </w:rPr>
      <w:br/>
    </w:r>
  </w:p>
  <w:p w:rsidR="00716D6C" w:rsidRDefault="00716D6C" w:rsidP="00F53551">
    <w:pPr>
      <w:pStyle w:val="Topptekst"/>
      <w:ind w:left="-42"/>
      <w:rPr>
        <w:rFonts w:asciiTheme="minorHAnsi" w:hAnsiTheme="minorHAnsi"/>
        <w:b/>
        <w:color w:val="365F91" w:themeColor="accent1" w:themeShade="BF"/>
        <w:sz w:val="16"/>
        <w:szCs w:val="16"/>
        <w:lang w:eastAsia="nb-NO"/>
      </w:rPr>
    </w:pPr>
  </w:p>
  <w:p w:rsidR="00716D6C" w:rsidRDefault="00716D6C" w:rsidP="00F53551">
    <w:pPr>
      <w:pStyle w:val="Topptekst"/>
      <w:ind w:left="-42"/>
      <w:rPr>
        <w:rFonts w:asciiTheme="minorHAnsi" w:hAnsiTheme="minorHAnsi"/>
        <w:b/>
        <w:color w:val="365F91" w:themeColor="accent1" w:themeShade="BF"/>
        <w:sz w:val="16"/>
        <w:szCs w:val="16"/>
        <w:lang w:eastAsia="nb-NO"/>
      </w:rPr>
    </w:pPr>
  </w:p>
  <w:p w:rsidR="00F53551" w:rsidRPr="007A6FB8" w:rsidRDefault="00F53551" w:rsidP="00F53551">
    <w:pPr>
      <w:pStyle w:val="Topptekst"/>
      <w:ind w:left="-42"/>
      <w:rPr>
        <w:rFonts w:asciiTheme="minorHAnsi" w:hAnsiTheme="minorHAnsi"/>
        <w:b/>
        <w:sz w:val="16"/>
        <w:szCs w:val="16"/>
        <w:lang w:eastAsia="nb-NO"/>
      </w:rPr>
    </w:pPr>
    <w:r w:rsidRPr="00716D6C">
      <w:rPr>
        <w:rFonts w:asciiTheme="minorHAnsi" w:hAnsiTheme="minorHAnsi"/>
        <w:b/>
        <w:color w:val="365F91" w:themeColor="accent1" w:themeShade="BF"/>
        <w:sz w:val="6"/>
        <w:szCs w:val="6"/>
        <w:lang w:eastAsia="nb-NO"/>
      </w:rPr>
      <w:br/>
    </w:r>
    <w:r w:rsidRPr="007A6FB8">
      <w:rPr>
        <w:rFonts w:asciiTheme="minorHAnsi" w:hAnsiTheme="minorHAnsi"/>
        <w:b/>
        <w:noProof/>
        <w:color w:val="365F91" w:themeColor="accent1" w:themeShade="BF"/>
        <w:sz w:val="16"/>
        <w:szCs w:val="16"/>
        <w:lang w:eastAsia="nb-NO"/>
      </w:rPr>
      <w:drawing>
        <wp:anchor distT="0" distB="0" distL="114300" distR="114300" simplePos="0" relativeHeight="251659264" behindDoc="1" locked="0" layoutInCell="1" allowOverlap="1" wp14:anchorId="3F589081" wp14:editId="43AC72DD">
          <wp:simplePos x="0" y="0"/>
          <wp:positionH relativeFrom="page">
            <wp:posOffset>160934</wp:posOffset>
          </wp:positionH>
          <wp:positionV relativeFrom="page">
            <wp:posOffset>80467</wp:posOffset>
          </wp:positionV>
          <wp:extent cx="2541182" cy="829340"/>
          <wp:effectExtent l="0" t="0" r="0" b="0"/>
          <wp:wrapTight wrapText="bothSides">
            <wp:wrapPolygon edited="1">
              <wp:start x="3239" y="6450"/>
              <wp:lineTo x="2105" y="11412"/>
              <wp:lineTo x="2105" y="12404"/>
              <wp:lineTo x="3077" y="15381"/>
              <wp:lineTo x="3077" y="16374"/>
              <wp:lineTo x="8584" y="16524"/>
              <wp:lineTo x="15548" y="16524"/>
              <wp:lineTo x="18949" y="15877"/>
              <wp:lineTo x="18787" y="15381"/>
              <wp:lineTo x="20083" y="11412"/>
              <wp:lineTo x="19273" y="8931"/>
              <wp:lineTo x="4373" y="6450"/>
              <wp:lineTo x="3239" y="645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0027_Brevmaler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82" cy="8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6350">
      <w:rPr>
        <w:rFonts w:asciiTheme="minorHAnsi" w:hAnsiTheme="minorHAnsi"/>
        <w:b/>
        <w:color w:val="365F91" w:themeColor="accent1" w:themeShade="BF"/>
        <w:sz w:val="16"/>
        <w:szCs w:val="16"/>
        <w:lang w:eastAsia="nb-NO"/>
      </w:rPr>
      <w:t>Prehospital klinikk</w:t>
    </w:r>
  </w:p>
  <w:p w:rsidR="007C698E" w:rsidRDefault="00F53551" w:rsidP="00F53551">
    <w:pPr>
      <w:pStyle w:val="Topptekst"/>
      <w:tabs>
        <w:tab w:val="clear" w:pos="4536"/>
        <w:tab w:val="clear" w:pos="9072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FDF"/>
    <w:multiLevelType w:val="hybridMultilevel"/>
    <w:tmpl w:val="7144C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2307"/>
    <w:multiLevelType w:val="multilevel"/>
    <w:tmpl w:val="F91A01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2F"/>
    <w:rsid w:val="00001956"/>
    <w:rsid w:val="00006E60"/>
    <w:rsid w:val="00021A35"/>
    <w:rsid w:val="00027F16"/>
    <w:rsid w:val="00053524"/>
    <w:rsid w:val="00060D45"/>
    <w:rsid w:val="00085A5D"/>
    <w:rsid w:val="0009475C"/>
    <w:rsid w:val="000B0943"/>
    <w:rsid w:val="000E6160"/>
    <w:rsid w:val="00111B35"/>
    <w:rsid w:val="001121A5"/>
    <w:rsid w:val="00124140"/>
    <w:rsid w:val="0013062A"/>
    <w:rsid w:val="00134D2B"/>
    <w:rsid w:val="00170001"/>
    <w:rsid w:val="001707ED"/>
    <w:rsid w:val="001D6B9F"/>
    <w:rsid w:val="001F2596"/>
    <w:rsid w:val="001F5E28"/>
    <w:rsid w:val="001F7828"/>
    <w:rsid w:val="002360A1"/>
    <w:rsid w:val="00243BDB"/>
    <w:rsid w:val="00247B8A"/>
    <w:rsid w:val="002759AA"/>
    <w:rsid w:val="00294B9A"/>
    <w:rsid w:val="002B5067"/>
    <w:rsid w:val="002C4DEB"/>
    <w:rsid w:val="002E0472"/>
    <w:rsid w:val="00305346"/>
    <w:rsid w:val="00320104"/>
    <w:rsid w:val="00327547"/>
    <w:rsid w:val="003315D1"/>
    <w:rsid w:val="0035413A"/>
    <w:rsid w:val="003926A5"/>
    <w:rsid w:val="003A11AC"/>
    <w:rsid w:val="003A425A"/>
    <w:rsid w:val="003A6EC1"/>
    <w:rsid w:val="003B4326"/>
    <w:rsid w:val="003C7E18"/>
    <w:rsid w:val="003E0195"/>
    <w:rsid w:val="0040230C"/>
    <w:rsid w:val="004370FF"/>
    <w:rsid w:val="004604AF"/>
    <w:rsid w:val="00462861"/>
    <w:rsid w:val="00464C82"/>
    <w:rsid w:val="00475E4D"/>
    <w:rsid w:val="00477937"/>
    <w:rsid w:val="004849CB"/>
    <w:rsid w:val="004A0C5A"/>
    <w:rsid w:val="004D212B"/>
    <w:rsid w:val="004E062E"/>
    <w:rsid w:val="004E1079"/>
    <w:rsid w:val="005233E9"/>
    <w:rsid w:val="00523D70"/>
    <w:rsid w:val="00550D6D"/>
    <w:rsid w:val="0056436A"/>
    <w:rsid w:val="0057038D"/>
    <w:rsid w:val="00586790"/>
    <w:rsid w:val="005A6AC0"/>
    <w:rsid w:val="005B2702"/>
    <w:rsid w:val="005C5D34"/>
    <w:rsid w:val="005D1161"/>
    <w:rsid w:val="005D39B2"/>
    <w:rsid w:val="005E30F5"/>
    <w:rsid w:val="005F460B"/>
    <w:rsid w:val="00645476"/>
    <w:rsid w:val="00691DD7"/>
    <w:rsid w:val="0070086E"/>
    <w:rsid w:val="00716D6C"/>
    <w:rsid w:val="00721D92"/>
    <w:rsid w:val="0072761B"/>
    <w:rsid w:val="00732371"/>
    <w:rsid w:val="007358EE"/>
    <w:rsid w:val="00735AA4"/>
    <w:rsid w:val="00755143"/>
    <w:rsid w:val="00765E88"/>
    <w:rsid w:val="00767162"/>
    <w:rsid w:val="00770072"/>
    <w:rsid w:val="00771FDA"/>
    <w:rsid w:val="007C698E"/>
    <w:rsid w:val="007E5541"/>
    <w:rsid w:val="007F305B"/>
    <w:rsid w:val="00801ADB"/>
    <w:rsid w:val="00803C34"/>
    <w:rsid w:val="00821A2F"/>
    <w:rsid w:val="0082357E"/>
    <w:rsid w:val="00824251"/>
    <w:rsid w:val="0082528B"/>
    <w:rsid w:val="00852224"/>
    <w:rsid w:val="00865731"/>
    <w:rsid w:val="008754F1"/>
    <w:rsid w:val="008A0C53"/>
    <w:rsid w:val="008A1339"/>
    <w:rsid w:val="008A54BF"/>
    <w:rsid w:val="008C139F"/>
    <w:rsid w:val="008C2B81"/>
    <w:rsid w:val="008C5ADE"/>
    <w:rsid w:val="008D012F"/>
    <w:rsid w:val="008D0415"/>
    <w:rsid w:val="008E5807"/>
    <w:rsid w:val="008F78FE"/>
    <w:rsid w:val="00913199"/>
    <w:rsid w:val="009171B5"/>
    <w:rsid w:val="00923A01"/>
    <w:rsid w:val="00954A2F"/>
    <w:rsid w:val="00957820"/>
    <w:rsid w:val="00967007"/>
    <w:rsid w:val="009715BE"/>
    <w:rsid w:val="00987BFB"/>
    <w:rsid w:val="009A5D9E"/>
    <w:rsid w:val="009A78F4"/>
    <w:rsid w:val="00A029D8"/>
    <w:rsid w:val="00A11F65"/>
    <w:rsid w:val="00A31F1A"/>
    <w:rsid w:val="00A370F1"/>
    <w:rsid w:val="00A53ADD"/>
    <w:rsid w:val="00A57CAB"/>
    <w:rsid w:val="00A626FB"/>
    <w:rsid w:val="00A7026D"/>
    <w:rsid w:val="00A914E7"/>
    <w:rsid w:val="00AB3BB7"/>
    <w:rsid w:val="00AC3174"/>
    <w:rsid w:val="00AC5A26"/>
    <w:rsid w:val="00AD3491"/>
    <w:rsid w:val="00AE7DA4"/>
    <w:rsid w:val="00B10742"/>
    <w:rsid w:val="00B26350"/>
    <w:rsid w:val="00B35145"/>
    <w:rsid w:val="00B37232"/>
    <w:rsid w:val="00B420CB"/>
    <w:rsid w:val="00B51CA1"/>
    <w:rsid w:val="00B54B2B"/>
    <w:rsid w:val="00B663AF"/>
    <w:rsid w:val="00B73FB8"/>
    <w:rsid w:val="00B77EFE"/>
    <w:rsid w:val="00B852C7"/>
    <w:rsid w:val="00BB1280"/>
    <w:rsid w:val="00BC167B"/>
    <w:rsid w:val="00C071B3"/>
    <w:rsid w:val="00C62FBD"/>
    <w:rsid w:val="00C837C4"/>
    <w:rsid w:val="00C9120F"/>
    <w:rsid w:val="00CA4BD1"/>
    <w:rsid w:val="00CA7F64"/>
    <w:rsid w:val="00CB18E8"/>
    <w:rsid w:val="00CC03D5"/>
    <w:rsid w:val="00CC31EF"/>
    <w:rsid w:val="00CD4203"/>
    <w:rsid w:val="00CD6492"/>
    <w:rsid w:val="00CE26F7"/>
    <w:rsid w:val="00CE37EB"/>
    <w:rsid w:val="00D00CE0"/>
    <w:rsid w:val="00D10ADA"/>
    <w:rsid w:val="00D174AB"/>
    <w:rsid w:val="00D24C87"/>
    <w:rsid w:val="00D25B56"/>
    <w:rsid w:val="00D32678"/>
    <w:rsid w:val="00D80E1D"/>
    <w:rsid w:val="00D966FB"/>
    <w:rsid w:val="00DA0CD5"/>
    <w:rsid w:val="00DC79F5"/>
    <w:rsid w:val="00DE1BD7"/>
    <w:rsid w:val="00DE2796"/>
    <w:rsid w:val="00DF411A"/>
    <w:rsid w:val="00E21DBA"/>
    <w:rsid w:val="00E26443"/>
    <w:rsid w:val="00E27607"/>
    <w:rsid w:val="00E438C2"/>
    <w:rsid w:val="00EA7885"/>
    <w:rsid w:val="00EC138F"/>
    <w:rsid w:val="00EC5BD0"/>
    <w:rsid w:val="00F07E19"/>
    <w:rsid w:val="00F32675"/>
    <w:rsid w:val="00F40974"/>
    <w:rsid w:val="00F53551"/>
    <w:rsid w:val="00F62122"/>
    <w:rsid w:val="00FB7287"/>
    <w:rsid w:val="00FC251C"/>
    <w:rsid w:val="00FE1435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D4F39B"/>
  <w15:docId w15:val="{16BBC7AF-FAE5-4FF2-A166-BADCE1B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71"/>
    <w:rPr>
      <w:rFonts w:asciiTheme="majorHAnsi" w:hAnsiTheme="majorHAnsi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760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27607"/>
  </w:style>
  <w:style w:type="paragraph" w:styleId="Bunntekst">
    <w:name w:val="footer"/>
    <w:basedOn w:val="Normal"/>
    <w:link w:val="BunntekstTegn"/>
    <w:uiPriority w:val="99"/>
    <w:unhideWhenUsed/>
    <w:rsid w:val="00E2760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27607"/>
  </w:style>
  <w:style w:type="paragraph" w:styleId="Bobletekst">
    <w:name w:val="Balloon Text"/>
    <w:basedOn w:val="Normal"/>
    <w:link w:val="BobletekstTegn"/>
    <w:uiPriority w:val="99"/>
    <w:semiHidden/>
    <w:unhideWhenUsed/>
    <w:rsid w:val="00E2760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60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E276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hortetittel">
    <w:name w:val="ePhorte tittel"/>
    <w:basedOn w:val="Normal"/>
    <w:link w:val="ePhortetittelTegn"/>
    <w:qFormat/>
    <w:rsid w:val="008A0C53"/>
    <w:pPr>
      <w:spacing w:after="0"/>
    </w:pPr>
    <w:rPr>
      <w:rFonts w:ascii="Cambria" w:hAnsi="Cambria"/>
      <w:b/>
      <w:szCs w:val="24"/>
    </w:rPr>
  </w:style>
  <w:style w:type="character" w:customStyle="1" w:styleId="ePhortetittelTegn">
    <w:name w:val="ePhorte tittel Tegn"/>
    <w:basedOn w:val="Standardskriftforavsnitt"/>
    <w:link w:val="ePhortetittel"/>
    <w:rsid w:val="008A0C53"/>
    <w:rPr>
      <w:rFonts w:ascii="Cambria" w:hAnsi="Cambria"/>
      <w:b/>
      <w:sz w:val="24"/>
      <w:szCs w:val="24"/>
    </w:rPr>
  </w:style>
  <w:style w:type="paragraph" w:customStyle="1" w:styleId="ePhortelitenskrift9">
    <w:name w:val="ePhorte liten skrift (9)"/>
    <w:basedOn w:val="Normal"/>
    <w:link w:val="ePhortelitenskrift9Tegn"/>
    <w:qFormat/>
    <w:rsid w:val="008A0C53"/>
    <w:pPr>
      <w:spacing w:after="0"/>
      <w:ind w:left="142"/>
    </w:pPr>
    <w:rPr>
      <w:rFonts w:ascii="Cambria" w:hAnsi="Cambria"/>
      <w:sz w:val="18"/>
      <w:szCs w:val="18"/>
    </w:rPr>
  </w:style>
  <w:style w:type="character" w:customStyle="1" w:styleId="ePhortelitenskrift9Tegn">
    <w:name w:val="ePhorte liten skrift (9) Tegn"/>
    <w:basedOn w:val="Standardskriftforavsnitt"/>
    <w:link w:val="ePhortelitenskrift9"/>
    <w:rsid w:val="008A0C53"/>
    <w:rPr>
      <w:rFonts w:ascii="Cambria" w:hAnsi="Cambria"/>
      <w:sz w:val="18"/>
      <w:szCs w:val="18"/>
    </w:rPr>
  </w:style>
  <w:style w:type="paragraph" w:customStyle="1" w:styleId="ePhortebrdtekst12">
    <w:name w:val="ePhorte brødtekst (12)"/>
    <w:basedOn w:val="Normal"/>
    <w:link w:val="ePhortebrdtekst12Tegn"/>
    <w:qFormat/>
    <w:rsid w:val="008A0C53"/>
    <w:pPr>
      <w:spacing w:after="0"/>
    </w:pPr>
    <w:rPr>
      <w:rFonts w:ascii="Cambria" w:hAnsi="Cambria"/>
      <w:szCs w:val="24"/>
    </w:rPr>
  </w:style>
  <w:style w:type="character" w:customStyle="1" w:styleId="ePhortebrdtekst12Tegn">
    <w:name w:val="ePhorte brødtekst (12) Tegn"/>
    <w:basedOn w:val="Standardskriftforavsnitt"/>
    <w:link w:val="ePhortebrdtekst12"/>
    <w:rsid w:val="008A0C53"/>
    <w:rPr>
      <w:rFonts w:ascii="Cambria" w:hAnsi="Cambria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A0CD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0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4D30-C89E-424E-BE39-4B73664E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Sæbø, Christin</dc:creator>
  <cp:lastModifiedBy>Gunstead, Mona Beate Dale</cp:lastModifiedBy>
  <cp:revision>6</cp:revision>
  <dcterms:created xsi:type="dcterms:W3CDTF">2020-01-15T13:29:00Z</dcterms:created>
  <dcterms:modified xsi:type="dcterms:W3CDTF">2020-02-03T06:50:00Z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\\ihelse.net\hjem\SVG-L\larsch\DATA\ePhorte_tmp\2390390_DOC.XML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https://ephorte5-Prod-HST.ihelse.net/ephorte-HST/shared/aspx/Default/CheckInDocForm.aspx</vt:lpwstr>
  </property>
  <property fmtid="{D5CDD505-2E9C-101B-9397-08002B2CF9AE}" pid="5" name="DokType">
    <vt:lpwstr/>
  </property>
  <property fmtid="{D5CDD505-2E9C-101B-9397-08002B2CF9AE}" pid="6" name="DokID">
    <vt:i4>1979854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https%3a%2f%2fephorte5-prod-hst.ihelse.net%2fephorte-hst%2fshared%2faspx%2fdefault%2fdetails.aspx%3ff%3dViewJP%26JP_ID%3d1529033%26SubElGroup%3d55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%5c%5cihelse.net%5chjem%5cSVG-L%5clarsch%5cDATA%5cePhorte_tmp%5c2390390.DOC</vt:lpwstr>
  </property>
  <property fmtid="{D5CDD505-2E9C-101B-9397-08002B2CF9AE}" pid="13" name="LinkId">
    <vt:i4>1529033</vt:i4>
  </property>
</Properties>
</file>