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E15FF" w14:textId="77777777" w:rsidR="00F966CE" w:rsidRPr="004825EB" w:rsidRDefault="00F966CE">
      <w:pPr>
        <w:rPr>
          <w:sz w:val="24"/>
          <w:szCs w:val="24"/>
        </w:rPr>
      </w:pPr>
    </w:p>
    <w:p w14:paraId="281C8AE3" w14:textId="6214094B" w:rsidR="00D44FAD" w:rsidRPr="00F540A0" w:rsidRDefault="00D44FAD" w:rsidP="00EA4B41">
      <w:pPr>
        <w:jc w:val="center"/>
        <w:rPr>
          <w:color w:val="2E74B5" w:themeColor="accent1" w:themeShade="BF"/>
          <w:sz w:val="32"/>
          <w:szCs w:val="32"/>
        </w:rPr>
      </w:pPr>
      <w:r w:rsidRPr="00F540A0">
        <w:rPr>
          <w:b/>
          <w:color w:val="2E74B5" w:themeColor="accent1" w:themeShade="BF"/>
          <w:sz w:val="32"/>
          <w:szCs w:val="32"/>
        </w:rPr>
        <w:t>Pasientinformasjon</w:t>
      </w:r>
      <w:r w:rsidR="00F540A0">
        <w:rPr>
          <w:b/>
          <w:color w:val="2E74B5" w:themeColor="accent1" w:themeShade="BF"/>
          <w:sz w:val="32"/>
          <w:szCs w:val="32"/>
        </w:rPr>
        <w:t xml:space="preserve"> </w:t>
      </w:r>
    </w:p>
    <w:p w14:paraId="281C8AE6" w14:textId="4827B78B" w:rsidR="004825EB" w:rsidRPr="000331C6" w:rsidRDefault="00A7465D" w:rsidP="00BA3C7F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>Hørselsscreening av nyfødte</w:t>
      </w:r>
    </w:p>
    <w:p w14:paraId="281C8AE7" w14:textId="77777777" w:rsidR="004825EB" w:rsidRPr="004825EB" w:rsidRDefault="004825EB" w:rsidP="004825EB">
      <w:pPr>
        <w:rPr>
          <w:b/>
          <w:sz w:val="24"/>
          <w:szCs w:val="24"/>
        </w:rPr>
      </w:pPr>
    </w:p>
    <w:p w14:paraId="3FA057C4" w14:textId="77777777" w:rsidR="00A7465D" w:rsidRPr="00A7465D" w:rsidRDefault="00A7465D" w:rsidP="00A74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7465D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5B405C47" wp14:editId="4F20ED14">
            <wp:extent cx="2486025" cy="1390650"/>
            <wp:effectExtent l="0" t="0" r="9525" b="0"/>
            <wp:docPr id="2" name="Bilde 7" descr="http://www.abcnyheter.no/files/imagecache/normal/2009-41/nfi_18930_092140700_125483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7" descr="http://www.abcnyheter.no/files/imagecache/normal/2009-41/nfi_18930_092140700_12548306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3D6F8" w14:textId="77777777" w:rsidR="00A7465D" w:rsidRPr="00A7465D" w:rsidRDefault="00A7465D" w:rsidP="00A7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C6A969F" w14:textId="77777777" w:rsidR="00A7465D" w:rsidRPr="00A7465D" w:rsidRDefault="00A7465D" w:rsidP="00A74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82A2FB9" w14:textId="7965309C" w:rsidR="00A7465D" w:rsidRDefault="00A7465D" w:rsidP="00A7465D">
      <w:pPr>
        <w:spacing w:after="0" w:line="240" w:lineRule="auto"/>
        <w:rPr>
          <w:rFonts w:ascii="Verdana" w:eastAsia="Times New Roman" w:hAnsi="Verdana" w:cs="Times New Roman"/>
          <w:lang w:eastAsia="nb-NO"/>
        </w:rPr>
      </w:pPr>
      <w:r w:rsidRPr="00A7465D">
        <w:rPr>
          <w:rFonts w:ascii="Verdana" w:eastAsia="Times New Roman" w:hAnsi="Verdana" w:cs="Times New Roman"/>
          <w:lang w:eastAsia="nb-NO"/>
        </w:rPr>
        <w:t>Alle nyfødte barn ved Stavanger Universitetssjukehu</w:t>
      </w:r>
      <w:r w:rsidR="00E364B5">
        <w:rPr>
          <w:rFonts w:ascii="Verdana" w:eastAsia="Times New Roman" w:hAnsi="Verdana" w:cs="Times New Roman"/>
          <w:lang w:eastAsia="nb-NO"/>
        </w:rPr>
        <w:t xml:space="preserve">s bør </w:t>
      </w:r>
      <w:proofErr w:type="spellStart"/>
      <w:r w:rsidR="00E364B5" w:rsidRPr="00E364B5">
        <w:rPr>
          <w:rFonts w:ascii="Verdana" w:eastAsia="Times New Roman" w:hAnsi="Verdana" w:cs="Times New Roman"/>
          <w:u w:val="single"/>
          <w:lang w:eastAsia="nb-NO"/>
        </w:rPr>
        <w:t>hørselsscreenes</w:t>
      </w:r>
      <w:proofErr w:type="spellEnd"/>
      <w:r w:rsidRPr="00A7465D">
        <w:rPr>
          <w:rFonts w:ascii="Verdana" w:eastAsia="Times New Roman" w:hAnsi="Verdana" w:cs="Times New Roman"/>
          <w:lang w:eastAsia="nb-NO"/>
        </w:rPr>
        <w:t xml:space="preserve">. Målet er å oppdage eventuelt hørselstap så tidlig som mulig for raskt å komme i gang med hjelpetiltak i forhold til dette. </w:t>
      </w:r>
    </w:p>
    <w:p w14:paraId="732B5300" w14:textId="1F92AF53" w:rsidR="00E364B5" w:rsidRPr="00A7465D" w:rsidRDefault="00E364B5" w:rsidP="00A7465D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</w:p>
    <w:p w14:paraId="4575A812" w14:textId="77777777" w:rsidR="00A7465D" w:rsidRPr="00A7465D" w:rsidRDefault="00A7465D" w:rsidP="00A7465D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A7465D">
        <w:rPr>
          <w:rFonts w:ascii="Verdana" w:eastAsia="Times New Roman" w:hAnsi="Verdana" w:cs="Times New Roman"/>
          <w:lang w:eastAsia="nb-NO"/>
        </w:rPr>
        <w:t> </w:t>
      </w:r>
    </w:p>
    <w:p w14:paraId="4DBD888A" w14:textId="65791770" w:rsidR="00A7465D" w:rsidRPr="00A7465D" w:rsidRDefault="00A7465D" w:rsidP="00A7465D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A7465D">
        <w:rPr>
          <w:rFonts w:ascii="Verdana" w:eastAsia="Times New Roman" w:hAnsi="Verdana" w:cs="Times New Roman"/>
          <w:lang w:eastAsia="nb-NO"/>
        </w:rPr>
        <w:t xml:space="preserve">Hørselsmålinger foretas ved registrering av </w:t>
      </w:r>
      <w:r w:rsidR="00E364B5" w:rsidRPr="00E42162">
        <w:rPr>
          <w:rFonts w:ascii="Verdana" w:eastAsia="Times New Roman" w:hAnsi="Verdana" w:cs="Times New Roman"/>
          <w:lang w:eastAsia="nb-NO"/>
        </w:rPr>
        <w:t xml:space="preserve">automatisk </w:t>
      </w:r>
      <w:proofErr w:type="spellStart"/>
      <w:r w:rsidR="00E364B5" w:rsidRPr="00E42162">
        <w:rPr>
          <w:rFonts w:ascii="Verdana" w:eastAsia="Times New Roman" w:hAnsi="Verdana" w:cs="Times New Roman"/>
          <w:lang w:eastAsia="nb-NO"/>
        </w:rPr>
        <w:t>transistent</w:t>
      </w:r>
      <w:proofErr w:type="spellEnd"/>
      <w:r w:rsidR="00E364B5" w:rsidRPr="00E42162">
        <w:rPr>
          <w:rFonts w:ascii="Verdana" w:eastAsia="Times New Roman" w:hAnsi="Verdana" w:cs="Times New Roman"/>
          <w:lang w:eastAsia="nb-NO"/>
        </w:rPr>
        <w:t xml:space="preserve"> fremkalt </w:t>
      </w:r>
      <w:proofErr w:type="spellStart"/>
      <w:r w:rsidRPr="00E42162">
        <w:rPr>
          <w:rFonts w:ascii="Verdana" w:eastAsia="Times New Roman" w:hAnsi="Verdana" w:cs="Times New Roman"/>
          <w:lang w:eastAsia="nb-NO"/>
        </w:rPr>
        <w:t>o</w:t>
      </w:r>
      <w:r w:rsidR="00805479" w:rsidRPr="00E42162">
        <w:rPr>
          <w:rFonts w:ascii="Verdana" w:eastAsia="Times New Roman" w:hAnsi="Verdana" w:cs="Times New Roman"/>
          <w:lang w:eastAsia="nb-NO"/>
        </w:rPr>
        <w:t>toakustiske</w:t>
      </w:r>
      <w:proofErr w:type="spellEnd"/>
      <w:r w:rsidR="00805479" w:rsidRPr="00E42162">
        <w:rPr>
          <w:rFonts w:ascii="Verdana" w:eastAsia="Times New Roman" w:hAnsi="Verdana" w:cs="Times New Roman"/>
          <w:lang w:eastAsia="nb-NO"/>
        </w:rPr>
        <w:t xml:space="preserve"> emi</w:t>
      </w:r>
      <w:r w:rsidRPr="00E42162">
        <w:rPr>
          <w:rFonts w:ascii="Verdana" w:eastAsia="Times New Roman" w:hAnsi="Verdana" w:cs="Times New Roman"/>
          <w:lang w:eastAsia="nb-NO"/>
        </w:rPr>
        <w:t>sjoner (</w:t>
      </w:r>
      <w:r w:rsidR="00E364B5" w:rsidRPr="00E42162">
        <w:rPr>
          <w:rFonts w:ascii="Verdana" w:eastAsia="Times New Roman" w:hAnsi="Verdana" w:cs="Times New Roman"/>
          <w:lang w:eastAsia="nb-NO"/>
        </w:rPr>
        <w:t>TE</w:t>
      </w:r>
      <w:r w:rsidRPr="00E42162">
        <w:rPr>
          <w:rFonts w:ascii="Verdana" w:eastAsia="Times New Roman" w:hAnsi="Verdana" w:cs="Times New Roman"/>
          <w:lang w:eastAsia="nb-NO"/>
        </w:rPr>
        <w:t>OAE). Dette er en test av funksjonen i det indre</w:t>
      </w:r>
      <w:r w:rsidRPr="00A7465D">
        <w:rPr>
          <w:rFonts w:ascii="Verdana" w:eastAsia="Times New Roman" w:hAnsi="Verdana" w:cs="Times New Roman"/>
          <w:lang w:eastAsia="nb-NO"/>
        </w:rPr>
        <w:t xml:space="preserve"> øret. Testen er smertefri.  En liten propp settes i barnets øregang. Den sender små klikkelyder inn i øret. </w:t>
      </w:r>
    </w:p>
    <w:p w14:paraId="7B2BF357" w14:textId="77777777" w:rsidR="00A7465D" w:rsidRPr="00A7465D" w:rsidRDefault="00A7465D" w:rsidP="00A7465D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A7465D">
        <w:rPr>
          <w:rFonts w:ascii="Verdana" w:eastAsia="Times New Roman" w:hAnsi="Verdana" w:cs="Times New Roman"/>
          <w:lang w:eastAsia="nb-NO"/>
        </w:rPr>
        <w:t xml:space="preserve">Et normalt indre øre som registrerer klikkelydene, sender en lyd tilbake ut gjennom øregangen. Denne lyden registreres. </w:t>
      </w:r>
    </w:p>
    <w:p w14:paraId="60234F4F" w14:textId="77777777" w:rsidR="00A7465D" w:rsidRPr="00A7465D" w:rsidRDefault="00A7465D" w:rsidP="00A7465D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A7465D">
        <w:rPr>
          <w:rFonts w:ascii="Verdana" w:eastAsia="Times New Roman" w:hAnsi="Verdana" w:cs="Times New Roman"/>
          <w:lang w:eastAsia="nb-NO"/>
        </w:rPr>
        <w:t> </w:t>
      </w:r>
    </w:p>
    <w:p w14:paraId="45A66988" w14:textId="1342D0BD" w:rsidR="00A7465D" w:rsidRPr="00696D64" w:rsidRDefault="00A7465D" w:rsidP="00A7465D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A7465D">
        <w:rPr>
          <w:rFonts w:ascii="Verdana" w:eastAsia="Times New Roman" w:hAnsi="Verdana" w:cs="Times New Roman"/>
          <w:lang w:eastAsia="nb-NO"/>
        </w:rPr>
        <w:t>Dersom en får registrert</w:t>
      </w:r>
      <w:r w:rsidRPr="00E42162">
        <w:rPr>
          <w:rFonts w:ascii="Verdana" w:eastAsia="Times New Roman" w:hAnsi="Verdana" w:cs="Times New Roman"/>
          <w:lang w:eastAsia="nb-NO"/>
        </w:rPr>
        <w:t xml:space="preserve"> </w:t>
      </w:r>
      <w:r w:rsidR="00E364B5" w:rsidRPr="00E42162">
        <w:rPr>
          <w:rFonts w:ascii="Verdana" w:eastAsia="Times New Roman" w:hAnsi="Verdana" w:cs="Times New Roman"/>
          <w:lang w:eastAsia="nb-NO"/>
        </w:rPr>
        <w:t>TE</w:t>
      </w:r>
      <w:r w:rsidRPr="00E42162">
        <w:rPr>
          <w:rFonts w:ascii="Verdana" w:eastAsia="Times New Roman" w:hAnsi="Verdana" w:cs="Times New Roman"/>
          <w:lang w:eastAsia="nb-NO"/>
        </w:rPr>
        <w:t>OAE</w:t>
      </w:r>
      <w:r w:rsidRPr="00A7465D">
        <w:rPr>
          <w:rFonts w:ascii="Verdana" w:eastAsia="Times New Roman" w:hAnsi="Verdana" w:cs="Times New Roman"/>
          <w:lang w:eastAsia="nb-NO"/>
        </w:rPr>
        <w:t xml:space="preserve"> vet en at barnet </w:t>
      </w:r>
      <w:r w:rsidRPr="00E42162">
        <w:rPr>
          <w:rFonts w:ascii="Verdana" w:eastAsia="Times New Roman" w:hAnsi="Verdana" w:cs="Times New Roman"/>
          <w:lang w:eastAsia="nb-NO"/>
        </w:rPr>
        <w:t xml:space="preserve">har et normalt fungerende indre øre. Hos et lite antall barn får en ikke respons på </w:t>
      </w:r>
      <w:r w:rsidR="00E364B5" w:rsidRPr="00E42162">
        <w:rPr>
          <w:rFonts w:ascii="Verdana" w:eastAsia="Times New Roman" w:hAnsi="Verdana" w:cs="Times New Roman"/>
          <w:lang w:eastAsia="nb-NO"/>
        </w:rPr>
        <w:t>TE</w:t>
      </w:r>
      <w:r w:rsidRPr="00E42162">
        <w:rPr>
          <w:rFonts w:ascii="Verdana" w:eastAsia="Times New Roman" w:hAnsi="Verdana" w:cs="Times New Roman"/>
          <w:lang w:eastAsia="nb-NO"/>
        </w:rPr>
        <w:t>OAE.</w:t>
      </w:r>
      <w:r w:rsidRPr="00A7465D">
        <w:rPr>
          <w:rFonts w:ascii="Verdana" w:eastAsia="Times New Roman" w:hAnsi="Verdana" w:cs="Times New Roman"/>
          <w:lang w:eastAsia="nb-NO"/>
        </w:rPr>
        <w:t xml:space="preserve"> Det kan være flere grunner til dette. En sjelden gang er det et </w:t>
      </w:r>
      <w:r w:rsidRPr="00E42162">
        <w:rPr>
          <w:rFonts w:ascii="Verdana" w:eastAsia="Times New Roman" w:hAnsi="Verdana" w:cs="Times New Roman"/>
          <w:lang w:eastAsia="nb-NO"/>
        </w:rPr>
        <w:t xml:space="preserve">hørselstap hos barnet som er årsaken. De barna som ikke reagerer normalt på </w:t>
      </w:r>
      <w:r w:rsidR="00E364B5" w:rsidRPr="00E42162">
        <w:rPr>
          <w:rFonts w:ascii="Verdana" w:eastAsia="Times New Roman" w:hAnsi="Verdana" w:cs="Times New Roman"/>
          <w:lang w:eastAsia="nb-NO"/>
        </w:rPr>
        <w:t>TE</w:t>
      </w:r>
      <w:r w:rsidRPr="00E42162">
        <w:rPr>
          <w:rFonts w:ascii="Verdana" w:eastAsia="Times New Roman" w:hAnsi="Verdana" w:cs="Times New Roman"/>
          <w:lang w:eastAsia="nb-NO"/>
        </w:rPr>
        <w:t>OAE</w:t>
      </w:r>
      <w:r w:rsidRPr="00A7465D">
        <w:rPr>
          <w:rFonts w:ascii="Verdana" w:eastAsia="Times New Roman" w:hAnsi="Verdana" w:cs="Times New Roman"/>
          <w:lang w:eastAsia="nb-NO"/>
        </w:rPr>
        <w:t>- registr</w:t>
      </w:r>
      <w:r w:rsidR="00E42162">
        <w:rPr>
          <w:rFonts w:ascii="Verdana" w:eastAsia="Times New Roman" w:hAnsi="Verdana" w:cs="Times New Roman"/>
          <w:lang w:eastAsia="nb-NO"/>
        </w:rPr>
        <w:t>eringer</w:t>
      </w:r>
      <w:r w:rsidR="00E42162" w:rsidRPr="00696D64">
        <w:rPr>
          <w:rFonts w:ascii="Verdana" w:eastAsia="Times New Roman" w:hAnsi="Verdana" w:cs="Times New Roman"/>
          <w:lang w:eastAsia="nb-NO"/>
        </w:rPr>
        <w:t>, vil bli fulgt opp med poliklinisk hørselskontroll og evt. henvist</w:t>
      </w:r>
      <w:r w:rsidR="00805479" w:rsidRPr="00696D64">
        <w:rPr>
          <w:rFonts w:ascii="Verdana" w:eastAsia="Times New Roman" w:hAnsi="Verdana" w:cs="Times New Roman"/>
          <w:lang w:eastAsia="nb-NO"/>
        </w:rPr>
        <w:t xml:space="preserve"> </w:t>
      </w:r>
      <w:proofErr w:type="spellStart"/>
      <w:r w:rsidR="00805479" w:rsidRPr="00696D64">
        <w:rPr>
          <w:rFonts w:ascii="Verdana" w:eastAsia="Times New Roman" w:hAnsi="Verdana" w:cs="Times New Roman"/>
          <w:lang w:eastAsia="nb-NO"/>
        </w:rPr>
        <w:t>hørsel</w:t>
      </w:r>
      <w:r w:rsidRPr="00696D64">
        <w:rPr>
          <w:rFonts w:ascii="Verdana" w:eastAsia="Times New Roman" w:hAnsi="Verdana" w:cs="Times New Roman"/>
          <w:lang w:eastAsia="nb-NO"/>
        </w:rPr>
        <w:t>sentralen</w:t>
      </w:r>
      <w:proofErr w:type="spellEnd"/>
      <w:r w:rsidRPr="00696D64">
        <w:rPr>
          <w:rFonts w:ascii="Verdana" w:eastAsia="Times New Roman" w:hAnsi="Verdana" w:cs="Times New Roman"/>
          <w:lang w:eastAsia="nb-NO"/>
        </w:rPr>
        <w:t xml:space="preserve">. </w:t>
      </w:r>
    </w:p>
    <w:p w14:paraId="1C2B6C76" w14:textId="77777777" w:rsidR="00A7465D" w:rsidRPr="00A7465D" w:rsidRDefault="00A7465D" w:rsidP="00A7465D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A7465D">
        <w:rPr>
          <w:rFonts w:ascii="Verdana" w:eastAsia="Times New Roman" w:hAnsi="Verdana" w:cs="Times New Roman"/>
          <w:lang w:eastAsia="nb-NO"/>
        </w:rPr>
        <w:t> </w:t>
      </w:r>
    </w:p>
    <w:p w14:paraId="48ECAD7A" w14:textId="77777777" w:rsidR="00A7465D" w:rsidRPr="00A7465D" w:rsidRDefault="00A7465D" w:rsidP="00A7465D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A7465D">
        <w:rPr>
          <w:rFonts w:ascii="Verdana" w:eastAsia="Times New Roman" w:hAnsi="Verdana" w:cs="Times New Roman"/>
          <w:lang w:eastAsia="nb-NO"/>
        </w:rPr>
        <w:t xml:space="preserve">For å kunne gjøre målingene må barnet være rolig og det må være så stille som mulig rundt barnet. Vanligvis gjøres målingene når barnet sover. </w:t>
      </w:r>
    </w:p>
    <w:p w14:paraId="3AC80D84" w14:textId="77777777" w:rsidR="00A7465D" w:rsidRPr="00A7465D" w:rsidRDefault="00A7465D" w:rsidP="00A7465D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A7465D">
        <w:rPr>
          <w:rFonts w:ascii="Verdana" w:eastAsia="Times New Roman" w:hAnsi="Verdana" w:cs="Times New Roman"/>
          <w:lang w:eastAsia="nb-NO"/>
        </w:rPr>
        <w:t> </w:t>
      </w:r>
    </w:p>
    <w:p w14:paraId="27BB65E2" w14:textId="77777777" w:rsidR="00A7465D" w:rsidRDefault="00A7465D" w:rsidP="00A7465D">
      <w:pPr>
        <w:spacing w:after="0" w:line="240" w:lineRule="auto"/>
        <w:rPr>
          <w:rFonts w:ascii="Verdana" w:eastAsia="Times New Roman" w:hAnsi="Verdana" w:cs="Times New Roman"/>
          <w:lang w:eastAsia="nb-NO"/>
        </w:rPr>
      </w:pPr>
      <w:r w:rsidRPr="00A7465D">
        <w:rPr>
          <w:rFonts w:ascii="Verdana" w:eastAsia="Times New Roman" w:hAnsi="Verdana" w:cs="Times New Roman"/>
          <w:lang w:eastAsia="nb-NO"/>
        </w:rPr>
        <w:t>Dette er en tidlig hørselsundersøkelse. Det er viktig at de vanlige kontrollene på helsestasjonen følges, også i forhold til hørselen. Dette fordi det kan oppstå hørselstap etter nyfødtperioden.</w:t>
      </w:r>
    </w:p>
    <w:p w14:paraId="6FD84FB7" w14:textId="77777777" w:rsidR="00BA3C7F" w:rsidRDefault="00BA3C7F" w:rsidP="00A7465D">
      <w:pPr>
        <w:spacing w:after="0" w:line="240" w:lineRule="auto"/>
        <w:rPr>
          <w:rFonts w:ascii="Verdana" w:eastAsia="Times New Roman" w:hAnsi="Verdana" w:cs="Times New Roman"/>
          <w:lang w:eastAsia="nb-NO"/>
        </w:rPr>
      </w:pPr>
    </w:p>
    <w:p w14:paraId="56DC6F03" w14:textId="77777777" w:rsidR="00BA3C7F" w:rsidRDefault="00BA3C7F" w:rsidP="00A7465D">
      <w:pPr>
        <w:spacing w:after="0" w:line="240" w:lineRule="auto"/>
        <w:rPr>
          <w:color w:val="2E74B5" w:themeColor="accent1" w:themeShade="BF"/>
          <w:sz w:val="40"/>
          <w:szCs w:val="40"/>
        </w:rPr>
      </w:pPr>
    </w:p>
    <w:p w14:paraId="74CBFC1B" w14:textId="77777777" w:rsidR="00BA3C7F" w:rsidRPr="00BA3C7F" w:rsidRDefault="00BA3C7F" w:rsidP="00A7465D">
      <w:pPr>
        <w:spacing w:after="0" w:line="240" w:lineRule="auto"/>
        <w:rPr>
          <w:color w:val="2E74B5" w:themeColor="accent1" w:themeShade="BF"/>
          <w:sz w:val="40"/>
          <w:szCs w:val="40"/>
        </w:rPr>
      </w:pPr>
      <w:r w:rsidRPr="00BA3C7F">
        <w:rPr>
          <w:color w:val="2E74B5" w:themeColor="accent1" w:themeShade="BF"/>
          <w:sz w:val="40"/>
          <w:szCs w:val="40"/>
        </w:rPr>
        <w:t xml:space="preserve">Stavanger universitetssjukehus </w:t>
      </w:r>
    </w:p>
    <w:p w14:paraId="47C8AD98" w14:textId="77777777" w:rsidR="00BA3C7F" w:rsidRDefault="00BA3C7F" w:rsidP="00A7465D">
      <w:pPr>
        <w:spacing w:after="0" w:line="240" w:lineRule="auto"/>
        <w:rPr>
          <w:color w:val="2E74B5" w:themeColor="accent1" w:themeShade="BF"/>
          <w:sz w:val="48"/>
          <w:szCs w:val="48"/>
        </w:rPr>
      </w:pPr>
    </w:p>
    <w:p w14:paraId="445DA053" w14:textId="3597A86D" w:rsidR="00BA3C7F" w:rsidRPr="00F966CE" w:rsidRDefault="006216BF" w:rsidP="00F966CE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nb-NO"/>
        </w:rPr>
      </w:pPr>
      <w:r>
        <w:rPr>
          <w:rFonts w:cs="Times New Roman"/>
          <w:color w:val="000000"/>
          <w:spacing w:val="-2"/>
          <w:sz w:val="20"/>
          <w:szCs w:val="20"/>
        </w:rPr>
        <w:t xml:space="preserve">Kvinneklinikken SUS,  </w:t>
      </w:r>
      <w:r w:rsidR="00696D64">
        <w:rPr>
          <w:rFonts w:cs="Times New Roman"/>
          <w:color w:val="000000"/>
          <w:spacing w:val="-2"/>
          <w:sz w:val="20"/>
          <w:szCs w:val="20"/>
        </w:rPr>
        <w:t>november 2022</w:t>
      </w:r>
      <w:bookmarkStart w:id="0" w:name="_GoBack"/>
      <w:bookmarkEnd w:id="0"/>
      <w:r w:rsidR="00BA3C7F" w:rsidRPr="00A00D97">
        <w:rPr>
          <w:rFonts w:cs="Times New Roman"/>
          <w:color w:val="000000"/>
          <w:spacing w:val="-2"/>
          <w:sz w:val="20"/>
          <w:szCs w:val="20"/>
        </w:rPr>
        <w:br/>
      </w:r>
      <w:r w:rsidR="00BA3C7F" w:rsidRPr="00BA3C7F">
        <w:rPr>
          <w:rFonts w:cs="Times New Roman"/>
          <w:spacing w:val="-2"/>
          <w:sz w:val="20"/>
          <w:szCs w:val="20"/>
        </w:rPr>
        <w:t>www.sus.no/kvinneklinkken</w:t>
      </w:r>
      <w:r w:rsidR="00F966CE">
        <w:rPr>
          <w:color w:val="2E74B5" w:themeColor="accent1" w:themeShade="BF"/>
          <w:sz w:val="48"/>
          <w:szCs w:val="48"/>
        </w:rPr>
        <w:t xml:space="preserve">                                                                                                         </w:t>
      </w:r>
    </w:p>
    <w:sectPr w:rsidR="00BA3C7F" w:rsidRPr="00F966CE" w:rsidSect="00EA4B41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C8AFC" w14:textId="77777777" w:rsidR="00D20098" w:rsidRDefault="00D20098" w:rsidP="00D7739C">
      <w:pPr>
        <w:spacing w:after="0" w:line="240" w:lineRule="auto"/>
      </w:pPr>
      <w:r>
        <w:separator/>
      </w:r>
    </w:p>
  </w:endnote>
  <w:endnote w:type="continuationSeparator" w:id="0">
    <w:p w14:paraId="281C8AFD" w14:textId="77777777" w:rsidR="00D20098" w:rsidRDefault="00D20098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C8AFA" w14:textId="77777777" w:rsidR="00D20098" w:rsidRDefault="00D20098" w:rsidP="00D7739C">
      <w:pPr>
        <w:spacing w:after="0" w:line="240" w:lineRule="auto"/>
      </w:pPr>
      <w:r>
        <w:separator/>
      </w:r>
    </w:p>
  </w:footnote>
  <w:footnote w:type="continuationSeparator" w:id="0">
    <w:p w14:paraId="281C8AFB" w14:textId="77777777" w:rsidR="00D20098" w:rsidRDefault="00D20098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8AFE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C8B00" wp14:editId="281C8B01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C8B0A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281C8B0B" wp14:editId="281C8B0C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C8B0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14:paraId="281C8B0A" w14:textId="77777777"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281C8B0B" wp14:editId="281C8B0C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81C8AFF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17F45"/>
    <w:rsid w:val="00027067"/>
    <w:rsid w:val="00027718"/>
    <w:rsid w:val="000331C6"/>
    <w:rsid w:val="00045AA0"/>
    <w:rsid w:val="000554FC"/>
    <w:rsid w:val="0008362C"/>
    <w:rsid w:val="00086730"/>
    <w:rsid w:val="000A5CEE"/>
    <w:rsid w:val="000A7103"/>
    <w:rsid w:val="000A76D9"/>
    <w:rsid w:val="000B0D7D"/>
    <w:rsid w:val="000C48F0"/>
    <w:rsid w:val="001165CE"/>
    <w:rsid w:val="0012162B"/>
    <w:rsid w:val="0015298E"/>
    <w:rsid w:val="0017561D"/>
    <w:rsid w:val="001A7E82"/>
    <w:rsid w:val="001B07C3"/>
    <w:rsid w:val="001C36DF"/>
    <w:rsid w:val="00213043"/>
    <w:rsid w:val="00216575"/>
    <w:rsid w:val="00221653"/>
    <w:rsid w:val="002226A5"/>
    <w:rsid w:val="00264478"/>
    <w:rsid w:val="00281A4F"/>
    <w:rsid w:val="00294FA5"/>
    <w:rsid w:val="002A7E2B"/>
    <w:rsid w:val="002B2D4D"/>
    <w:rsid w:val="002F2FDF"/>
    <w:rsid w:val="0036003A"/>
    <w:rsid w:val="00362D54"/>
    <w:rsid w:val="003A73FE"/>
    <w:rsid w:val="003C2C15"/>
    <w:rsid w:val="003D3A30"/>
    <w:rsid w:val="00425365"/>
    <w:rsid w:val="004254B9"/>
    <w:rsid w:val="00441676"/>
    <w:rsid w:val="0048140F"/>
    <w:rsid w:val="004825EB"/>
    <w:rsid w:val="004A222E"/>
    <w:rsid w:val="004A776F"/>
    <w:rsid w:val="004C507C"/>
    <w:rsid w:val="0050466A"/>
    <w:rsid w:val="005240FF"/>
    <w:rsid w:val="00553E6B"/>
    <w:rsid w:val="005806DB"/>
    <w:rsid w:val="00594482"/>
    <w:rsid w:val="005A3BD8"/>
    <w:rsid w:val="005A4A4E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6BF"/>
    <w:rsid w:val="00621F78"/>
    <w:rsid w:val="0065029C"/>
    <w:rsid w:val="00652433"/>
    <w:rsid w:val="00654BFD"/>
    <w:rsid w:val="00664CA7"/>
    <w:rsid w:val="006853A9"/>
    <w:rsid w:val="00696D64"/>
    <w:rsid w:val="006A1E66"/>
    <w:rsid w:val="006A6612"/>
    <w:rsid w:val="006D427B"/>
    <w:rsid w:val="006D4752"/>
    <w:rsid w:val="006E5E49"/>
    <w:rsid w:val="00710282"/>
    <w:rsid w:val="00720744"/>
    <w:rsid w:val="00731960"/>
    <w:rsid w:val="00740BED"/>
    <w:rsid w:val="0076281E"/>
    <w:rsid w:val="00794939"/>
    <w:rsid w:val="007A098A"/>
    <w:rsid w:val="007C06CD"/>
    <w:rsid w:val="007E400D"/>
    <w:rsid w:val="007E5E8C"/>
    <w:rsid w:val="00805479"/>
    <w:rsid w:val="0080783B"/>
    <w:rsid w:val="00810F5B"/>
    <w:rsid w:val="00811B03"/>
    <w:rsid w:val="008239ED"/>
    <w:rsid w:val="00824766"/>
    <w:rsid w:val="008A6F67"/>
    <w:rsid w:val="008D0A3A"/>
    <w:rsid w:val="008D3F76"/>
    <w:rsid w:val="008E0F73"/>
    <w:rsid w:val="008E3C50"/>
    <w:rsid w:val="00904CBA"/>
    <w:rsid w:val="00914D5D"/>
    <w:rsid w:val="00946D8F"/>
    <w:rsid w:val="00974E06"/>
    <w:rsid w:val="0098171F"/>
    <w:rsid w:val="00985474"/>
    <w:rsid w:val="009864D7"/>
    <w:rsid w:val="00991808"/>
    <w:rsid w:val="009D37B0"/>
    <w:rsid w:val="009E14E9"/>
    <w:rsid w:val="00A00D97"/>
    <w:rsid w:val="00A26B8F"/>
    <w:rsid w:val="00A36835"/>
    <w:rsid w:val="00A7465D"/>
    <w:rsid w:val="00A82F26"/>
    <w:rsid w:val="00A92AD8"/>
    <w:rsid w:val="00AA235E"/>
    <w:rsid w:val="00AB2AC6"/>
    <w:rsid w:val="00AD123E"/>
    <w:rsid w:val="00AF52C7"/>
    <w:rsid w:val="00AF6415"/>
    <w:rsid w:val="00B04385"/>
    <w:rsid w:val="00B20357"/>
    <w:rsid w:val="00B20862"/>
    <w:rsid w:val="00B21DEB"/>
    <w:rsid w:val="00B2365F"/>
    <w:rsid w:val="00B4140D"/>
    <w:rsid w:val="00B4475E"/>
    <w:rsid w:val="00B527AB"/>
    <w:rsid w:val="00B77D91"/>
    <w:rsid w:val="00B82575"/>
    <w:rsid w:val="00B90F76"/>
    <w:rsid w:val="00BA3C7F"/>
    <w:rsid w:val="00BA7220"/>
    <w:rsid w:val="00BB02D9"/>
    <w:rsid w:val="00BD4BAC"/>
    <w:rsid w:val="00BE202B"/>
    <w:rsid w:val="00C06970"/>
    <w:rsid w:val="00C15DB8"/>
    <w:rsid w:val="00C30DEC"/>
    <w:rsid w:val="00C64D30"/>
    <w:rsid w:val="00C80087"/>
    <w:rsid w:val="00C93970"/>
    <w:rsid w:val="00C94150"/>
    <w:rsid w:val="00C976C0"/>
    <w:rsid w:val="00CC0189"/>
    <w:rsid w:val="00D1028E"/>
    <w:rsid w:val="00D20098"/>
    <w:rsid w:val="00D37B26"/>
    <w:rsid w:val="00D43D4F"/>
    <w:rsid w:val="00D44FAD"/>
    <w:rsid w:val="00D46A59"/>
    <w:rsid w:val="00D7739C"/>
    <w:rsid w:val="00D86CFD"/>
    <w:rsid w:val="00DB15E7"/>
    <w:rsid w:val="00DB44A7"/>
    <w:rsid w:val="00DC1264"/>
    <w:rsid w:val="00DC4540"/>
    <w:rsid w:val="00E10373"/>
    <w:rsid w:val="00E204AB"/>
    <w:rsid w:val="00E21226"/>
    <w:rsid w:val="00E2292D"/>
    <w:rsid w:val="00E364B5"/>
    <w:rsid w:val="00E42162"/>
    <w:rsid w:val="00E53C74"/>
    <w:rsid w:val="00EA4B41"/>
    <w:rsid w:val="00EC03FC"/>
    <w:rsid w:val="00ED5869"/>
    <w:rsid w:val="00ED79CB"/>
    <w:rsid w:val="00F0420D"/>
    <w:rsid w:val="00F2675F"/>
    <w:rsid w:val="00F540A0"/>
    <w:rsid w:val="00F5584C"/>
    <w:rsid w:val="00F966CE"/>
    <w:rsid w:val="00FA15BF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81C8AE2"/>
  <w15:docId w15:val="{6C20AD42-F7CB-4803-B048-79750087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354EC-4407-4C6A-BB4C-A0BB0092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Mikalsen, Synnøve Søndenaa</cp:lastModifiedBy>
  <cp:revision>4</cp:revision>
  <cp:lastPrinted>2014-11-06T14:37:00Z</cp:lastPrinted>
  <dcterms:created xsi:type="dcterms:W3CDTF">2018-01-16T10:35:00Z</dcterms:created>
  <dcterms:modified xsi:type="dcterms:W3CDTF">2022-11-15T10:50:00Z</dcterms:modified>
</cp:coreProperties>
</file>