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7A3B" w14:textId="77777777" w:rsidR="00FB227B" w:rsidRDefault="00FB227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right="-360" w:firstLine="720"/>
        <w:rPr>
          <w:b/>
          <w:sz w:val="28"/>
          <w:lang w:val="nb-NO"/>
        </w:rPr>
      </w:pPr>
    </w:p>
    <w:p w14:paraId="770B06F2" w14:textId="77777777" w:rsidR="00A32F21" w:rsidRDefault="00A32F21" w:rsidP="00EC006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ind w:right="-360"/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PASIENTINFORMASJON - NEOTIGASON</w:t>
      </w:r>
      <w:r w:rsidR="00A23120" w:rsidRPr="00A23120">
        <w:rPr>
          <w:b/>
          <w:sz w:val="28"/>
          <w:vertAlign w:val="superscript"/>
          <w:lang w:val="nb-NO"/>
        </w:rPr>
        <w:t>®</w:t>
      </w:r>
    </w:p>
    <w:p w14:paraId="7D165BA2" w14:textId="77777777" w:rsidR="00A32F21" w:rsidRDefault="00A32F21">
      <w:pPr>
        <w:ind w:right="-360"/>
        <w:rPr>
          <w:lang w:val="nb-NO"/>
        </w:rPr>
      </w:pPr>
    </w:p>
    <w:p w14:paraId="5DC66171" w14:textId="77777777" w:rsidR="00A32F21" w:rsidRDefault="00A32F21">
      <w:pPr>
        <w:pStyle w:val="Brdtekst"/>
      </w:pPr>
      <w:proofErr w:type="spellStart"/>
      <w:r>
        <w:t>Neotigason</w:t>
      </w:r>
      <w:proofErr w:type="spellEnd"/>
      <w:r w:rsidR="00A23120" w:rsidRPr="00A23120">
        <w:rPr>
          <w:b/>
          <w:vertAlign w:val="superscript"/>
        </w:rPr>
        <w:t>®</w:t>
      </w:r>
      <w:r>
        <w:t xml:space="preserve"> er beslektet med A-vitamin og brukes ved utbredt psoriasis samt andre hudsykdommer hvor hornlaget i huden vokser for kraftig.</w:t>
      </w:r>
    </w:p>
    <w:p w14:paraId="1E95152D" w14:textId="77777777" w:rsidR="00A32F21" w:rsidRDefault="00A32F21">
      <w:pPr>
        <w:ind w:right="-360"/>
        <w:rPr>
          <w:lang w:val="nb-NO"/>
        </w:rPr>
      </w:pPr>
    </w:p>
    <w:p w14:paraId="585A331E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HVORDAN VIRKER NEOTIGASON</w:t>
      </w:r>
      <w:r w:rsidR="00A23120" w:rsidRPr="00A23120">
        <w:rPr>
          <w:b/>
          <w:vertAlign w:val="superscript"/>
          <w:lang w:val="nb-NO"/>
        </w:rPr>
        <w:t>®</w:t>
      </w:r>
      <w:r>
        <w:rPr>
          <w:lang w:val="nb-NO"/>
        </w:rPr>
        <w:t>?</w:t>
      </w:r>
    </w:p>
    <w:p w14:paraId="1767E296" w14:textId="77777777" w:rsidR="00A32F21" w:rsidRDefault="00A32F21">
      <w:pPr>
        <w:ind w:right="-360"/>
        <w:rPr>
          <w:lang w:val="nb-NO"/>
        </w:rPr>
      </w:pPr>
      <w:proofErr w:type="spellStart"/>
      <w:r>
        <w:rPr>
          <w:lang w:val="nb-NO"/>
        </w:rPr>
        <w:t>Neotigason</w:t>
      </w:r>
      <w:proofErr w:type="spellEnd"/>
      <w:r w:rsidR="00A23120" w:rsidRPr="00A23120">
        <w:rPr>
          <w:b/>
          <w:vertAlign w:val="superscript"/>
          <w:lang w:val="nb-NO"/>
        </w:rPr>
        <w:t>®</w:t>
      </w:r>
      <w:r>
        <w:rPr>
          <w:lang w:val="nb-NO"/>
        </w:rPr>
        <w:t xml:space="preserve"> påvirker modning, deling og </w:t>
      </w:r>
      <w:proofErr w:type="spellStart"/>
      <w:r>
        <w:rPr>
          <w:lang w:val="nb-NO"/>
        </w:rPr>
        <w:t>forhorning</w:t>
      </w:r>
      <w:proofErr w:type="spellEnd"/>
      <w:r>
        <w:rPr>
          <w:lang w:val="nb-NO"/>
        </w:rPr>
        <w:t xml:space="preserve"> av cellene i overhuden, slik at disse prosessene normaliseres. Virkningen inntrer gradvis over de første 2-6 uker.</w:t>
      </w:r>
    </w:p>
    <w:p w14:paraId="076C626C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 </w:t>
      </w:r>
    </w:p>
    <w:p w14:paraId="6408791D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HVORDAN BRUKES NEOTIGASON</w:t>
      </w:r>
      <w:r w:rsidR="00A23120" w:rsidRPr="00EC006B">
        <w:rPr>
          <w:b/>
          <w:vertAlign w:val="superscript"/>
          <w:lang w:val="nb-NO"/>
        </w:rPr>
        <w:t>®</w:t>
      </w:r>
      <w:r>
        <w:rPr>
          <w:lang w:val="nb-NO"/>
        </w:rPr>
        <w:t>?</w:t>
      </w:r>
    </w:p>
    <w:p w14:paraId="341B29FF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Vanlig dosering er 25 -50 mg, avhengig av kroppsvekt og alvorlighetsgrad. Tablettene skal tas sammen med middagsmåltid. Barn skal ha redusert dose. </w:t>
      </w:r>
    </w:p>
    <w:p w14:paraId="1126FB06" w14:textId="77777777" w:rsidR="00A32F21" w:rsidRDefault="00A32F21">
      <w:pPr>
        <w:ind w:right="-360"/>
        <w:rPr>
          <w:lang w:val="nb-NO"/>
        </w:rPr>
      </w:pPr>
    </w:p>
    <w:p w14:paraId="1F78D16D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HAR NEOTIGASON</w:t>
      </w:r>
      <w:r w:rsidR="00A23120" w:rsidRPr="00EC006B">
        <w:rPr>
          <w:b/>
          <w:vertAlign w:val="superscript"/>
          <w:lang w:val="nb-NO"/>
        </w:rPr>
        <w:t>®</w:t>
      </w:r>
      <w:r>
        <w:rPr>
          <w:lang w:val="nb-NO"/>
        </w:rPr>
        <w:t xml:space="preserve"> BIVIRKNINGER?</w:t>
      </w:r>
    </w:p>
    <w:p w14:paraId="7906F792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Vanlige bivirkninger er uttørking av hud og slimhinner. Hudavflassing forekommer i håndflater og fotsåler. Videre blir noen plaget av kløe, håravfall, skjøre negler og neglerotbetennelse.</w:t>
      </w:r>
    </w:p>
    <w:p w14:paraId="1B5485FE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Noen pasienter får forhøyet kolesterol under behandlingen. Muskel– og leddsmerter er sjeldne.  </w:t>
      </w:r>
    </w:p>
    <w:p w14:paraId="14A50EC2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Bivirkninger som oppstår under behandling er vanligvis forbigående, og forsvinner når behandlingen avsluttes.</w:t>
      </w:r>
    </w:p>
    <w:p w14:paraId="1B33E5C5" w14:textId="77777777" w:rsidR="00A32F21" w:rsidRDefault="00A32F21">
      <w:pPr>
        <w:ind w:right="-360"/>
        <w:rPr>
          <w:lang w:val="nb-NO"/>
        </w:rPr>
      </w:pPr>
    </w:p>
    <w:p w14:paraId="3102805F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HVA KAN GJØRES VED BIVIRKNINGER?</w:t>
      </w:r>
    </w:p>
    <w:p w14:paraId="48039321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Tørr hud – Bruk fuktighetskremer og oljebad.</w:t>
      </w:r>
    </w:p>
    <w:p w14:paraId="4C3031EE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Tørre øyne – Kunstig tårevæske fra apoteket.</w:t>
      </w:r>
    </w:p>
    <w:p w14:paraId="6FF8423D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Tørre lepper – Leppepomade.</w:t>
      </w:r>
    </w:p>
    <w:p w14:paraId="221202A4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Ledd- og muskelsmerter – </w:t>
      </w:r>
      <w:r w:rsidR="00BC2C60">
        <w:rPr>
          <w:lang w:val="nb-NO"/>
        </w:rPr>
        <w:t>reseptfrie smertestillende preparater</w:t>
      </w:r>
    </w:p>
    <w:p w14:paraId="27FC1762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Unngå sterk sol – Bruk solkremer med fotostabile solfiltre over 20. </w:t>
      </w:r>
    </w:p>
    <w:p w14:paraId="0D19E139" w14:textId="77777777" w:rsidR="00A32F21" w:rsidRDefault="00A32F21">
      <w:pPr>
        <w:ind w:right="-360"/>
        <w:rPr>
          <w:lang w:val="nb-NO"/>
        </w:rPr>
      </w:pPr>
    </w:p>
    <w:p w14:paraId="34E1FA49" w14:textId="6B48AB28" w:rsidR="00A32F21" w:rsidRDefault="00A32F21">
      <w:pPr>
        <w:ind w:right="-360"/>
        <w:rPr>
          <w:lang w:val="nb-NO"/>
        </w:rPr>
      </w:pPr>
      <w:r>
        <w:rPr>
          <w:lang w:val="nb-NO"/>
        </w:rPr>
        <w:t>HVEM SKAL IKKE TA NEOTIGASON</w:t>
      </w:r>
      <w:r w:rsidR="009F3169" w:rsidRPr="00EC006B">
        <w:rPr>
          <w:b/>
          <w:vertAlign w:val="superscript"/>
          <w:lang w:val="nb-NO"/>
        </w:rPr>
        <w:t>®</w:t>
      </w:r>
      <w:r>
        <w:rPr>
          <w:lang w:val="nb-NO"/>
        </w:rPr>
        <w:t>?</w:t>
      </w:r>
      <w:bookmarkStart w:id="0" w:name="_GoBack"/>
      <w:bookmarkEnd w:id="0"/>
    </w:p>
    <w:p w14:paraId="5C4B8D4C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Gravide, ammende og kvinner i </w:t>
      </w:r>
      <w:proofErr w:type="spellStart"/>
      <w:r>
        <w:rPr>
          <w:lang w:val="nb-NO"/>
        </w:rPr>
        <w:t>befrukningsdyktig</w:t>
      </w:r>
      <w:proofErr w:type="spellEnd"/>
      <w:r>
        <w:rPr>
          <w:lang w:val="nb-NO"/>
        </w:rPr>
        <w:t xml:space="preserve"> alder. Hvis medisin allikevel skal gis, bruk sikker p</w:t>
      </w:r>
      <w:r w:rsidR="00BC2C60">
        <w:rPr>
          <w:lang w:val="nb-NO"/>
        </w:rPr>
        <w:t>revensjon 1måned før, under behandling og 2-3</w:t>
      </w:r>
      <w:r>
        <w:rPr>
          <w:lang w:val="nb-NO"/>
        </w:rPr>
        <w:t xml:space="preserve"> år etter at behandlingen er avsluttet. </w:t>
      </w:r>
    </w:p>
    <w:p w14:paraId="59788116" w14:textId="6C7F110B" w:rsidR="00A32F21" w:rsidRDefault="00A32F21">
      <w:pPr>
        <w:ind w:right="-360"/>
        <w:rPr>
          <w:lang w:val="nb-NO"/>
        </w:rPr>
      </w:pPr>
      <w:r>
        <w:rPr>
          <w:lang w:val="nb-NO"/>
        </w:rPr>
        <w:t>Ved mistanke om graviditet må lege kontaktes. Kvinner i befruktningsdyktig alder må helst ikke nyte alkohol under og inntil 2 måneder etter avsluttet behandling. Personer med alvorlig nedsatt lever– eller nyrefunksjon, betydelig forhøyet kolesterolverdier eller tilstander med forhøyet vitamin A.</w:t>
      </w:r>
    </w:p>
    <w:p w14:paraId="7EFD1915" w14:textId="77777777" w:rsidR="00A32F21" w:rsidRDefault="00A32F21">
      <w:pPr>
        <w:ind w:right="-360"/>
        <w:rPr>
          <w:lang w:val="nb-NO"/>
        </w:rPr>
      </w:pPr>
    </w:p>
    <w:p w14:paraId="4EB830A4" w14:textId="5E6B6B8A" w:rsidR="00A32F21" w:rsidRDefault="00A32F21">
      <w:pPr>
        <w:ind w:right="-360"/>
        <w:rPr>
          <w:lang w:val="nb-NO"/>
        </w:rPr>
      </w:pPr>
      <w:r>
        <w:rPr>
          <w:lang w:val="nb-NO"/>
        </w:rPr>
        <w:t>NEOTIGASON</w:t>
      </w:r>
      <w:r w:rsidR="0071711B" w:rsidRPr="00EC006B">
        <w:rPr>
          <w:b/>
          <w:vertAlign w:val="superscript"/>
          <w:lang w:val="nb-NO"/>
        </w:rPr>
        <w:t>®</w:t>
      </w:r>
      <w:r>
        <w:rPr>
          <w:lang w:val="nb-NO"/>
        </w:rPr>
        <w:t xml:space="preserve"> OG ANDRE MEDIKAMENTER</w:t>
      </w:r>
    </w:p>
    <w:p w14:paraId="206F9DDB" w14:textId="70C0C041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Skal ikke brukes sammen med </w:t>
      </w:r>
      <w:proofErr w:type="spellStart"/>
      <w:r>
        <w:rPr>
          <w:lang w:val="nb-NO"/>
        </w:rPr>
        <w:t>tetracyclin</w:t>
      </w:r>
      <w:r w:rsidR="006D7FEC">
        <w:rPr>
          <w:lang w:val="nb-NO"/>
        </w:rPr>
        <w:t>er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methotrexat</w:t>
      </w:r>
      <w:proofErr w:type="spellEnd"/>
      <w:r w:rsidR="00C91404">
        <w:rPr>
          <w:lang w:val="nb-NO"/>
        </w:rPr>
        <w:t xml:space="preserve"> og</w:t>
      </w:r>
      <w:r w:rsidR="006D7FEC">
        <w:rPr>
          <w:lang w:val="nb-NO"/>
        </w:rPr>
        <w:t xml:space="preserve"> </w:t>
      </w:r>
      <w:r>
        <w:rPr>
          <w:lang w:val="nb-NO"/>
        </w:rPr>
        <w:t xml:space="preserve">vitamin A. </w:t>
      </w:r>
      <w:r w:rsidR="00FC040A">
        <w:rPr>
          <w:lang w:val="nb-NO"/>
        </w:rPr>
        <w:t xml:space="preserve">Effekt av </w:t>
      </w:r>
      <w:proofErr w:type="spellStart"/>
      <w:r w:rsidR="00DE578E">
        <w:rPr>
          <w:lang w:val="nb-NO"/>
        </w:rPr>
        <w:t>Marevan</w:t>
      </w:r>
      <w:proofErr w:type="spellEnd"/>
      <w:r w:rsidR="00DE578E">
        <w:rPr>
          <w:lang w:val="nb-NO"/>
        </w:rPr>
        <w:t xml:space="preserve"> og </w:t>
      </w:r>
      <w:r w:rsidR="00E2575B">
        <w:rPr>
          <w:lang w:val="nb-NO"/>
        </w:rPr>
        <w:t xml:space="preserve">progesteron </w:t>
      </w:r>
      <w:r w:rsidR="00FC040A">
        <w:rPr>
          <w:lang w:val="nb-NO"/>
        </w:rPr>
        <w:t xml:space="preserve">kan </w:t>
      </w:r>
      <w:r w:rsidR="00E2575B">
        <w:rPr>
          <w:lang w:val="nb-NO"/>
        </w:rPr>
        <w:t xml:space="preserve">bli </w:t>
      </w:r>
      <w:r w:rsidR="00FC040A">
        <w:rPr>
          <w:lang w:val="nb-NO"/>
        </w:rPr>
        <w:t>reduser</w:t>
      </w:r>
      <w:r w:rsidR="00E2575B">
        <w:rPr>
          <w:lang w:val="nb-NO"/>
        </w:rPr>
        <w:t>t</w:t>
      </w:r>
      <w:r w:rsidR="00FC040A">
        <w:rPr>
          <w:lang w:val="nb-NO"/>
        </w:rPr>
        <w:t>.</w:t>
      </w:r>
    </w:p>
    <w:p w14:paraId="75079812" w14:textId="77777777" w:rsidR="00A32F21" w:rsidRDefault="00A32F21">
      <w:pPr>
        <w:ind w:right="-360"/>
        <w:rPr>
          <w:lang w:val="nb-NO"/>
        </w:rPr>
      </w:pPr>
    </w:p>
    <w:p w14:paraId="3F61EF9D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>HVORDAN KONTROLLERES BEHANDLINGEN?</w:t>
      </w:r>
    </w:p>
    <w:p w14:paraId="2B32244A" w14:textId="77777777" w:rsidR="00A32F21" w:rsidRDefault="00A32F21">
      <w:pPr>
        <w:ind w:right="-360"/>
        <w:rPr>
          <w:lang w:val="nb-NO"/>
        </w:rPr>
      </w:pPr>
      <w:r>
        <w:rPr>
          <w:lang w:val="nb-NO"/>
        </w:rPr>
        <w:t xml:space="preserve">Blodprøver tas før behandling startes og med faste intervaller under behandling, ofte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hver 3. måned. Dersom du har sukkersyke bør blodsukkeret kontrolleres oftere i starten.</w:t>
      </w:r>
    </w:p>
    <w:sectPr w:rsidR="00A32F21">
      <w:footerReference w:type="default" r:id="rId8"/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B18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D8DE" w14:textId="77777777" w:rsidR="00CE5525" w:rsidRDefault="00CE5525">
      <w:r>
        <w:separator/>
      </w:r>
    </w:p>
  </w:endnote>
  <w:endnote w:type="continuationSeparator" w:id="0">
    <w:p w14:paraId="5513FE8D" w14:textId="77777777" w:rsidR="00CE5525" w:rsidRDefault="00C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2358" w14:textId="022159FE" w:rsidR="00A32F21" w:rsidRDefault="00A32F21">
    <w:pPr>
      <w:pStyle w:val="Bunntekst"/>
      <w:rPr>
        <w:sz w:val="20"/>
        <w:lang w:val="nb-NO"/>
      </w:rPr>
    </w:pPr>
    <w:r>
      <w:rPr>
        <w:sz w:val="20"/>
        <w:lang w:val="nb-NO"/>
      </w:rPr>
      <w:t>Hudavdelingen SUS</w:t>
    </w:r>
    <w:r w:rsidR="00181487">
      <w:rPr>
        <w:sz w:val="20"/>
        <w:lang w:val="nb-NO"/>
      </w:rPr>
      <w:t xml:space="preserve"> </w:t>
    </w:r>
    <w:r w:rsidR="00EC006B">
      <w:rPr>
        <w:sz w:val="20"/>
        <w:lang w:val="nb-NO"/>
      </w:rPr>
      <w:t xml:space="preserve">januar </w:t>
    </w:r>
    <w:r w:rsidR="00181487">
      <w:rPr>
        <w:sz w:val="20"/>
        <w:lang w:val="nb-NO"/>
      </w:rPr>
      <w:t>201</w:t>
    </w:r>
    <w:r w:rsidR="00EC006B">
      <w:rPr>
        <w:sz w:val="20"/>
        <w:lang w:val="nb-NO"/>
      </w:rPr>
      <w:t>8</w:t>
    </w:r>
    <w:r w:rsidR="000104FD">
      <w:rPr>
        <w:sz w:val="20"/>
        <w:lang w:val="nb-NO"/>
      </w:rPr>
      <w:t xml:space="preserve"> SH FB</w:t>
    </w:r>
  </w:p>
  <w:p w14:paraId="2D26A10A" w14:textId="77777777" w:rsidR="00A32F21" w:rsidRDefault="00A32F21">
    <w:pPr>
      <w:pStyle w:val="Bunntekst"/>
      <w:rPr>
        <w:sz w:val="20"/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9E7E" w14:textId="77777777" w:rsidR="00CE5525" w:rsidRDefault="00CE5525">
      <w:r>
        <w:separator/>
      </w:r>
    </w:p>
  </w:footnote>
  <w:footnote w:type="continuationSeparator" w:id="0">
    <w:p w14:paraId="2080CBD3" w14:textId="77777777" w:rsidR="00CE5525" w:rsidRDefault="00CE55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a Balieva">
    <w15:presenceInfo w15:providerId="Windows Live" w15:userId="50e6f3143de7b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1"/>
    <w:rsid w:val="000104FD"/>
    <w:rsid w:val="00081FAC"/>
    <w:rsid w:val="00181487"/>
    <w:rsid w:val="001D27D4"/>
    <w:rsid w:val="002F7A61"/>
    <w:rsid w:val="005C2A32"/>
    <w:rsid w:val="006056D2"/>
    <w:rsid w:val="006D7FEC"/>
    <w:rsid w:val="0071711B"/>
    <w:rsid w:val="00962491"/>
    <w:rsid w:val="009850CD"/>
    <w:rsid w:val="009F3169"/>
    <w:rsid w:val="00A23120"/>
    <w:rsid w:val="00A32F21"/>
    <w:rsid w:val="00B044FD"/>
    <w:rsid w:val="00BC2C60"/>
    <w:rsid w:val="00C91404"/>
    <w:rsid w:val="00CE5525"/>
    <w:rsid w:val="00DE578E"/>
    <w:rsid w:val="00E2575B"/>
    <w:rsid w:val="00E35A3C"/>
    <w:rsid w:val="00EC006B"/>
    <w:rsid w:val="00FB227B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ind w:right="-360"/>
    </w:pPr>
    <w:rPr>
      <w:lang w:val="nb-NO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7A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7A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7A6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7A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7A6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7A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7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ind w:right="-360"/>
    </w:pPr>
    <w:rPr>
      <w:lang w:val="nb-NO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7A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7A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7A6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7A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7A6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7A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640F-04F8-434A-BBB1-A90D10CB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PASIENTINFORMASJON - NEOTIGASON</vt:lpstr>
      <vt:lpstr>PASIENTINFORMASJON - NEOTIGASON</vt:lpstr>
    </vt:vector>
  </TitlesOfParts>
  <Company>HelseStavanger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PASIENTINFORMASJON - NEOTIGASON</dc:title>
  <dc:creator>Administrator</dc:creator>
  <cp:lastModifiedBy>Ailin Haugsengen</cp:lastModifiedBy>
  <cp:revision>4</cp:revision>
  <cp:lastPrinted>2018-01-23T11:28:00Z</cp:lastPrinted>
  <dcterms:created xsi:type="dcterms:W3CDTF">2016-10-13T06:54:00Z</dcterms:created>
  <dcterms:modified xsi:type="dcterms:W3CDTF">2018-01-23T11:28:00Z</dcterms:modified>
</cp:coreProperties>
</file>