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E3F49" w14:textId="77777777" w:rsidR="00161371" w:rsidRPr="00F11E2B" w:rsidRDefault="00161371" w:rsidP="00161371">
      <w:pPr>
        <w:jc w:val="center"/>
        <w:rPr>
          <w:rFonts w:ascii="Verdana" w:hAnsi="Verdana"/>
          <w:color w:val="365F91" w:themeColor="accent1" w:themeShade="BF"/>
          <w:sz w:val="24"/>
          <w:szCs w:val="24"/>
        </w:rPr>
      </w:pPr>
      <w:r w:rsidRPr="00F11E2B">
        <w:rPr>
          <w:rFonts w:ascii="Verdana" w:hAnsi="Verdana"/>
          <w:b/>
          <w:color w:val="365F91" w:themeColor="accent1" w:themeShade="BF"/>
          <w:sz w:val="24"/>
          <w:szCs w:val="24"/>
        </w:rPr>
        <w:t>Pasientinformasjon</w:t>
      </w:r>
    </w:p>
    <w:p w14:paraId="01FEB887" w14:textId="77777777" w:rsidR="00161371" w:rsidRPr="00F11E2B" w:rsidRDefault="00161371" w:rsidP="00161371">
      <w:pPr>
        <w:jc w:val="center"/>
        <w:rPr>
          <w:rFonts w:ascii="Verdana" w:hAnsi="Verdana"/>
          <w:b/>
          <w:color w:val="365F91" w:themeColor="accent1" w:themeShade="BF"/>
          <w:sz w:val="28"/>
          <w:szCs w:val="28"/>
        </w:rPr>
      </w:pPr>
      <w:r w:rsidRPr="00F11E2B">
        <w:rPr>
          <w:rFonts w:ascii="Verdana" w:hAnsi="Verdana"/>
          <w:b/>
          <w:color w:val="365F91" w:themeColor="accent1" w:themeShade="BF"/>
          <w:sz w:val="28"/>
          <w:szCs w:val="28"/>
        </w:rPr>
        <w:t>Gulsott hos nyfødte</w:t>
      </w:r>
    </w:p>
    <w:p w14:paraId="72E58DDF" w14:textId="77777777" w:rsidR="00BC254F" w:rsidRPr="00F11E2B" w:rsidRDefault="00BC254F" w:rsidP="00161371">
      <w:pPr>
        <w:jc w:val="center"/>
        <w:rPr>
          <w:rFonts w:ascii="Verdana" w:hAnsi="Verdana"/>
          <w:b/>
          <w:color w:val="365F91" w:themeColor="accent1" w:themeShade="BF"/>
          <w:sz w:val="20"/>
          <w:szCs w:val="20"/>
        </w:rPr>
      </w:pPr>
    </w:p>
    <w:p w14:paraId="23F9C0D4" w14:textId="646E497C" w:rsidR="00161371" w:rsidRPr="00F11E2B" w:rsidRDefault="00161371" w:rsidP="00161371">
      <w:pPr>
        <w:rPr>
          <w:rFonts w:ascii="Verdana" w:hAnsi="Verdana"/>
          <w:sz w:val="20"/>
          <w:szCs w:val="20"/>
        </w:rPr>
      </w:pPr>
      <w:r w:rsidRPr="00F11E2B">
        <w:rPr>
          <w:rFonts w:ascii="Verdana" w:hAnsi="Verdana"/>
          <w:sz w:val="20"/>
          <w:szCs w:val="20"/>
        </w:rPr>
        <w:t>Gulsott er en hyppig og vanligvis ufarlig tilstand hos nyfødte barn. Gulsott betyr at det er en gulfarging av hud</w:t>
      </w:r>
      <w:r w:rsidR="00455E25" w:rsidRPr="00F11E2B">
        <w:rPr>
          <w:rFonts w:ascii="Verdana" w:hAnsi="Verdana"/>
          <w:sz w:val="20"/>
          <w:szCs w:val="20"/>
        </w:rPr>
        <w:t xml:space="preserve"> og</w:t>
      </w:r>
      <w:r w:rsidR="002E5476" w:rsidRPr="00F11E2B">
        <w:rPr>
          <w:rFonts w:ascii="Verdana" w:hAnsi="Verdana"/>
          <w:sz w:val="20"/>
          <w:szCs w:val="20"/>
        </w:rPr>
        <w:t xml:space="preserve"> </w:t>
      </w:r>
      <w:r w:rsidRPr="00F11E2B">
        <w:rPr>
          <w:rFonts w:ascii="Verdana" w:hAnsi="Verdana"/>
          <w:sz w:val="20"/>
          <w:szCs w:val="20"/>
        </w:rPr>
        <w:t xml:space="preserve">slimhinnen i øynene. </w:t>
      </w:r>
    </w:p>
    <w:p w14:paraId="3F6737D2" w14:textId="77777777" w:rsidR="00161371" w:rsidRPr="00F11E2B" w:rsidRDefault="00161371" w:rsidP="00161371">
      <w:pPr>
        <w:rPr>
          <w:rFonts w:ascii="Verdana" w:hAnsi="Verdana"/>
          <w:sz w:val="20"/>
          <w:szCs w:val="20"/>
        </w:rPr>
      </w:pPr>
      <w:r w:rsidRPr="00F11E2B">
        <w:rPr>
          <w:rFonts w:ascii="Verdana" w:hAnsi="Verdana"/>
          <w:sz w:val="20"/>
          <w:szCs w:val="20"/>
        </w:rPr>
        <w:t>Hos de fleste nyfødte opptrer gulsott fordi leverfunksjonen ennå ikke er tilfredsstillende og moden. Leveren har som oppgave å fjerne bilirubin fra blodet. Dette gule fargestoffet er et avfallsprodukt fra de røde blodlegemene som går til grunne. Inntil leverfunksjonen er tilfredsstillende, vil det i de første levedager komme en opphopning av bilirubin i blodet som igjen gir gulfarge av huden og i øynene.</w:t>
      </w:r>
    </w:p>
    <w:p w14:paraId="75D5439C" w14:textId="683BC339" w:rsidR="00161371" w:rsidRPr="00F11E2B" w:rsidRDefault="00161371" w:rsidP="00161371">
      <w:pPr>
        <w:rPr>
          <w:rFonts w:ascii="Verdana" w:hAnsi="Verdana"/>
          <w:sz w:val="20"/>
          <w:szCs w:val="20"/>
        </w:rPr>
      </w:pPr>
      <w:r w:rsidRPr="00F11E2B">
        <w:rPr>
          <w:rFonts w:ascii="Verdana" w:hAnsi="Verdana"/>
          <w:sz w:val="20"/>
          <w:szCs w:val="20"/>
        </w:rPr>
        <w:t>Den fysiologiske eller normale gulsott opptrer vanligvis 2. eller 3. levedag hos friske n</w:t>
      </w:r>
      <w:r w:rsidR="00364265" w:rsidRPr="00F11E2B">
        <w:rPr>
          <w:rFonts w:ascii="Verdana" w:hAnsi="Verdana"/>
          <w:sz w:val="20"/>
          <w:szCs w:val="20"/>
        </w:rPr>
        <w:t>yfødte. Den forsvinner oftest</w:t>
      </w:r>
      <w:r w:rsidRPr="00F11E2B">
        <w:rPr>
          <w:rFonts w:ascii="Verdana" w:hAnsi="Verdana"/>
          <w:sz w:val="20"/>
          <w:szCs w:val="20"/>
        </w:rPr>
        <w:t xml:space="preserve"> i løpet av en ukes tid. Over </w:t>
      </w:r>
      <w:r w:rsidR="006709D3" w:rsidRPr="00F11E2B">
        <w:rPr>
          <w:rFonts w:ascii="Verdana" w:hAnsi="Verdana"/>
          <w:sz w:val="20"/>
          <w:szCs w:val="20"/>
        </w:rPr>
        <w:t>50 %</w:t>
      </w:r>
      <w:r w:rsidRPr="00F11E2B">
        <w:rPr>
          <w:rFonts w:ascii="Verdana" w:hAnsi="Verdana"/>
          <w:sz w:val="20"/>
          <w:szCs w:val="20"/>
        </w:rPr>
        <w:t xml:space="preserve"> av alle nyfødte får fysiologisk gulsott. Hos de fleste barn forsvinner gulsott uten behandling.</w:t>
      </w:r>
    </w:p>
    <w:p w14:paraId="118FAD16" w14:textId="77777777" w:rsidR="00161371" w:rsidRPr="00F11E2B" w:rsidRDefault="00161371" w:rsidP="00161371">
      <w:pPr>
        <w:rPr>
          <w:rFonts w:ascii="Verdana" w:hAnsi="Verdana"/>
          <w:sz w:val="20"/>
          <w:szCs w:val="20"/>
        </w:rPr>
      </w:pPr>
      <w:r w:rsidRPr="00F11E2B">
        <w:rPr>
          <w:rFonts w:ascii="Verdana" w:hAnsi="Verdana"/>
          <w:sz w:val="20"/>
          <w:szCs w:val="20"/>
        </w:rPr>
        <w:t>Premature barn får hyppigere og noe mer uttalt gulsott enn andre. Det er også større risiko for at barnet kan få gulsott dersom søsken har blitt behandlet.</w:t>
      </w:r>
    </w:p>
    <w:p w14:paraId="4FEFF0BE" w14:textId="14A1B901" w:rsidR="00161371" w:rsidRPr="00F11E2B" w:rsidRDefault="00161371" w:rsidP="00161371">
      <w:pPr>
        <w:rPr>
          <w:rFonts w:ascii="Verdana" w:hAnsi="Verdana"/>
          <w:sz w:val="20"/>
          <w:szCs w:val="20"/>
        </w:rPr>
      </w:pPr>
      <w:r w:rsidRPr="00F11E2B">
        <w:rPr>
          <w:rFonts w:ascii="Verdana" w:hAnsi="Verdana"/>
          <w:sz w:val="20"/>
          <w:szCs w:val="20"/>
        </w:rPr>
        <w:t xml:space="preserve">Hos noen få nyfødte kan gulsotten komme i første levedøgn og øke til dels betydelig utover det vi oppfatter som normalt. Vanlige årsaker til dette er f.eks. uforlikelighet i blodgrupper mellom mor og barn, som </w:t>
      </w:r>
      <w:r w:rsidR="006709D3" w:rsidRPr="00F11E2B">
        <w:rPr>
          <w:rFonts w:ascii="Verdana" w:hAnsi="Verdana"/>
          <w:sz w:val="20"/>
          <w:szCs w:val="20"/>
        </w:rPr>
        <w:t xml:space="preserve">Rhesus </w:t>
      </w:r>
      <w:r w:rsidRPr="00F11E2B">
        <w:rPr>
          <w:rFonts w:ascii="Verdana" w:hAnsi="Verdana"/>
          <w:sz w:val="20"/>
          <w:szCs w:val="20"/>
        </w:rPr>
        <w:t>-uforlikelighet eller AB0-uforlikelighet.</w:t>
      </w:r>
    </w:p>
    <w:p w14:paraId="77338402" w14:textId="78606B78" w:rsidR="002A46F6" w:rsidRPr="00F11E2B" w:rsidRDefault="002A46F6" w:rsidP="00161371">
      <w:pPr>
        <w:autoSpaceDE w:val="0"/>
        <w:autoSpaceDN w:val="0"/>
        <w:adjustRightInd w:val="0"/>
        <w:rPr>
          <w:rFonts w:ascii="Verdana" w:hAnsi="Verdana"/>
          <w:sz w:val="20"/>
          <w:szCs w:val="20"/>
        </w:rPr>
      </w:pPr>
      <w:r w:rsidRPr="00F11E2B">
        <w:rPr>
          <w:rFonts w:ascii="Verdana" w:hAnsi="Verdana" w:cs="Arial"/>
          <w:color w:val="000000"/>
          <w:sz w:val="20"/>
          <w:szCs w:val="20"/>
        </w:rPr>
        <w:t xml:space="preserve">Kontroll av bilirubinverdier hos barnet skjer på to forskjellig måter. </w:t>
      </w:r>
      <w:r w:rsidR="006709D3" w:rsidRPr="00F11E2B">
        <w:rPr>
          <w:rFonts w:ascii="Verdana" w:hAnsi="Verdana" w:cs="Arial"/>
          <w:color w:val="000000"/>
          <w:sz w:val="20"/>
          <w:szCs w:val="20"/>
        </w:rPr>
        <w:t>Transcutan</w:t>
      </w:r>
      <w:r w:rsidRPr="00F11E2B">
        <w:rPr>
          <w:rFonts w:ascii="Verdana" w:hAnsi="Verdana" w:cs="Arial"/>
          <w:color w:val="000000"/>
          <w:sz w:val="20"/>
          <w:szCs w:val="20"/>
        </w:rPr>
        <w:t xml:space="preserve"> måling (TC, et lite</w:t>
      </w:r>
      <w:r w:rsidR="00F739CD" w:rsidRPr="00F11E2B">
        <w:rPr>
          <w:rFonts w:ascii="Verdana" w:hAnsi="Verdana" w:cs="Arial"/>
          <w:color w:val="000000"/>
          <w:sz w:val="20"/>
          <w:szCs w:val="20"/>
        </w:rPr>
        <w:t xml:space="preserve"> apparat holdes mot huden og det</w:t>
      </w:r>
      <w:r w:rsidRPr="00F11E2B">
        <w:rPr>
          <w:rFonts w:ascii="Verdana" w:hAnsi="Verdana" w:cs="Arial"/>
          <w:color w:val="000000"/>
          <w:sz w:val="20"/>
          <w:szCs w:val="20"/>
        </w:rPr>
        <w:t xml:space="preserve"> sendes et lite lysglimt inn i huden) eller blodprøve.</w:t>
      </w:r>
    </w:p>
    <w:p w14:paraId="7E77B7A3" w14:textId="5C15C1E6" w:rsidR="00161371" w:rsidRPr="00F11E2B" w:rsidRDefault="00161371" w:rsidP="00161371">
      <w:pPr>
        <w:autoSpaceDE w:val="0"/>
        <w:autoSpaceDN w:val="0"/>
        <w:adjustRightInd w:val="0"/>
        <w:rPr>
          <w:rFonts w:ascii="Verdana" w:hAnsi="Verdana"/>
          <w:sz w:val="20"/>
          <w:szCs w:val="20"/>
        </w:rPr>
      </w:pPr>
      <w:r w:rsidRPr="00F11E2B">
        <w:rPr>
          <w:rFonts w:ascii="Verdana" w:hAnsi="Verdana"/>
          <w:sz w:val="20"/>
          <w:szCs w:val="20"/>
        </w:rPr>
        <w:t>Dersom bilirubinmengden overstiger en viss verdi,</w:t>
      </w:r>
      <w:r w:rsidR="008D523C" w:rsidRPr="00F11E2B">
        <w:rPr>
          <w:rFonts w:ascii="Verdana" w:hAnsi="Verdana"/>
          <w:sz w:val="20"/>
          <w:szCs w:val="20"/>
        </w:rPr>
        <w:t xml:space="preserve"> behandles barnet med lys</w:t>
      </w:r>
      <w:r w:rsidRPr="00F11E2B">
        <w:rPr>
          <w:rFonts w:ascii="Verdana" w:hAnsi="Verdana"/>
          <w:sz w:val="20"/>
          <w:szCs w:val="20"/>
        </w:rPr>
        <w:t xml:space="preserve">. Det vanligste er </w:t>
      </w:r>
      <w:r w:rsidRPr="00F11E2B">
        <w:rPr>
          <w:rFonts w:ascii="Verdana" w:hAnsi="Verdana"/>
          <w:i/>
          <w:iCs/>
          <w:sz w:val="20"/>
          <w:szCs w:val="20"/>
        </w:rPr>
        <w:t>lyskasse</w:t>
      </w:r>
      <w:r w:rsidRPr="00F11E2B">
        <w:rPr>
          <w:rFonts w:ascii="Verdana" w:hAnsi="Verdana"/>
          <w:sz w:val="20"/>
          <w:szCs w:val="20"/>
        </w:rPr>
        <w:t xml:space="preserve">. Lys i den blå delen av lys-spekteret påvirker bilirubinet i huden slik </w:t>
      </w:r>
      <w:r w:rsidR="008D523C" w:rsidRPr="00F11E2B">
        <w:rPr>
          <w:rFonts w:ascii="Verdana" w:hAnsi="Verdana"/>
          <w:sz w:val="20"/>
          <w:szCs w:val="20"/>
        </w:rPr>
        <w:t>at kroppen kan skille det ut</w:t>
      </w:r>
      <w:r w:rsidRPr="00F11E2B">
        <w:rPr>
          <w:rFonts w:ascii="Verdana" w:hAnsi="Verdana"/>
          <w:sz w:val="20"/>
          <w:szCs w:val="20"/>
        </w:rPr>
        <w:t>. Barnet må ligge mest mulig nakent i en seng eller kuvøse, og får tilde</w:t>
      </w:r>
      <w:r w:rsidR="00364265" w:rsidRPr="00F11E2B">
        <w:rPr>
          <w:rFonts w:ascii="Verdana" w:hAnsi="Verdana"/>
          <w:sz w:val="20"/>
          <w:szCs w:val="20"/>
        </w:rPr>
        <w:t>kket øynene for å beskytte dem</w:t>
      </w:r>
      <w:r w:rsidRPr="00F11E2B">
        <w:rPr>
          <w:rFonts w:ascii="Verdana" w:hAnsi="Verdana"/>
          <w:sz w:val="20"/>
          <w:szCs w:val="20"/>
        </w:rPr>
        <w:t xml:space="preserve">. Lysbehandlingen varer </w:t>
      </w:r>
      <w:r w:rsidR="006709D3" w:rsidRPr="00F11E2B">
        <w:rPr>
          <w:rFonts w:ascii="Verdana" w:hAnsi="Verdana"/>
          <w:sz w:val="20"/>
          <w:szCs w:val="20"/>
        </w:rPr>
        <w:t>ca.</w:t>
      </w:r>
      <w:r w:rsidRPr="00F11E2B">
        <w:rPr>
          <w:rFonts w:ascii="Verdana" w:hAnsi="Verdana"/>
          <w:sz w:val="20"/>
          <w:szCs w:val="20"/>
        </w:rPr>
        <w:t xml:space="preserve"> i et døgn og må noen ganger gjentas. Etter behandlingen følges bilirubinverdien videre på barselavdelingen eller poliklinikk. </w:t>
      </w:r>
    </w:p>
    <w:p w14:paraId="51CCE438" w14:textId="5D73A3E5" w:rsidR="00161371" w:rsidRPr="00F11E2B" w:rsidRDefault="006709D3" w:rsidP="00161371">
      <w:pPr>
        <w:autoSpaceDE w:val="0"/>
        <w:autoSpaceDN w:val="0"/>
        <w:adjustRightInd w:val="0"/>
        <w:rPr>
          <w:rFonts w:ascii="Verdana" w:hAnsi="Verdana"/>
          <w:sz w:val="20"/>
          <w:szCs w:val="20"/>
        </w:rPr>
      </w:pPr>
      <w:r w:rsidRPr="00F11E2B">
        <w:rPr>
          <w:rFonts w:ascii="Verdana" w:hAnsi="Verdana"/>
          <w:sz w:val="20"/>
          <w:szCs w:val="20"/>
        </w:rPr>
        <w:t xml:space="preserve">Dersom årsaken til gulsotten er blodgruppe-uforlikelighet mellom mor og barn, vil det en sjelden gang bli nødvendig å gjøre en </w:t>
      </w:r>
      <w:r w:rsidRPr="00F11E2B">
        <w:rPr>
          <w:rFonts w:ascii="Verdana" w:hAnsi="Verdana"/>
          <w:i/>
          <w:iCs/>
          <w:sz w:val="20"/>
          <w:szCs w:val="20"/>
        </w:rPr>
        <w:t>utskiftningstransfusjon</w:t>
      </w:r>
      <w:r w:rsidRPr="00F11E2B">
        <w:rPr>
          <w:rFonts w:ascii="Verdana" w:hAnsi="Verdana"/>
          <w:sz w:val="20"/>
          <w:szCs w:val="20"/>
        </w:rPr>
        <w:t xml:space="preserve"> på nyfødtavdelingen.</w:t>
      </w:r>
    </w:p>
    <w:p w14:paraId="3C5C29DC" w14:textId="588EC57A" w:rsidR="00161371" w:rsidRPr="00F11E2B" w:rsidRDefault="00161371" w:rsidP="00161371">
      <w:pPr>
        <w:autoSpaceDE w:val="0"/>
        <w:autoSpaceDN w:val="0"/>
        <w:adjustRightInd w:val="0"/>
        <w:rPr>
          <w:rFonts w:ascii="Verdana" w:hAnsi="Verdana"/>
          <w:sz w:val="20"/>
          <w:szCs w:val="20"/>
        </w:rPr>
      </w:pPr>
      <w:r w:rsidRPr="00F11E2B">
        <w:rPr>
          <w:rFonts w:ascii="Verdana" w:hAnsi="Verdana"/>
          <w:sz w:val="20"/>
          <w:szCs w:val="20"/>
        </w:rPr>
        <w:t xml:space="preserve">Dersom barnet forblir synlig gult utover </w:t>
      </w:r>
      <w:r w:rsidR="00A63F64" w:rsidRPr="00F11E2B">
        <w:rPr>
          <w:rFonts w:ascii="Verdana" w:hAnsi="Verdana"/>
          <w:sz w:val="20"/>
          <w:szCs w:val="20"/>
        </w:rPr>
        <w:t>2-3 ukers alder, kontakt Helsestasjonen for vurdering</w:t>
      </w:r>
      <w:r w:rsidRPr="00F11E2B">
        <w:rPr>
          <w:rFonts w:ascii="Verdana" w:hAnsi="Verdana"/>
          <w:sz w:val="20"/>
          <w:szCs w:val="20"/>
        </w:rPr>
        <w:t>. Som regel vil dette være en normaltil</w:t>
      </w:r>
      <w:r w:rsidR="00364265" w:rsidRPr="00F11E2B">
        <w:rPr>
          <w:rFonts w:ascii="Verdana" w:hAnsi="Verdana"/>
          <w:sz w:val="20"/>
          <w:szCs w:val="20"/>
        </w:rPr>
        <w:t xml:space="preserve">stand knyttet </w:t>
      </w:r>
      <w:r w:rsidR="00FF3F3F" w:rsidRPr="00F11E2B">
        <w:rPr>
          <w:rFonts w:ascii="Verdana" w:hAnsi="Verdana"/>
          <w:sz w:val="20"/>
          <w:szCs w:val="20"/>
        </w:rPr>
        <w:t>til brysternæring. H</w:t>
      </w:r>
      <w:r w:rsidRPr="00F11E2B">
        <w:rPr>
          <w:rFonts w:ascii="Verdana" w:hAnsi="Verdana"/>
          <w:sz w:val="20"/>
          <w:szCs w:val="20"/>
        </w:rPr>
        <w:t>vis avføringen til barnet samtidig mister fargen og blir hvitlig/gr</w:t>
      </w:r>
      <w:r w:rsidR="00FF3F3F" w:rsidRPr="00F11E2B">
        <w:rPr>
          <w:rFonts w:ascii="Verdana" w:hAnsi="Verdana"/>
          <w:sz w:val="20"/>
          <w:szCs w:val="20"/>
        </w:rPr>
        <w:t>ålig, må dette utredes</w:t>
      </w:r>
      <w:r w:rsidRPr="00F11E2B">
        <w:rPr>
          <w:rFonts w:ascii="Verdana" w:hAnsi="Verdana"/>
          <w:sz w:val="20"/>
          <w:szCs w:val="20"/>
        </w:rPr>
        <w:t>. Premature barn kan også ha synlig</w:t>
      </w:r>
      <w:r w:rsidR="003670E7" w:rsidRPr="00F11E2B">
        <w:rPr>
          <w:rFonts w:ascii="Verdana" w:hAnsi="Verdana"/>
          <w:sz w:val="20"/>
          <w:szCs w:val="20"/>
        </w:rPr>
        <w:t>,</w:t>
      </w:r>
      <w:r w:rsidRPr="00F11E2B">
        <w:rPr>
          <w:rFonts w:ascii="Verdana" w:hAnsi="Verdana"/>
          <w:sz w:val="20"/>
          <w:szCs w:val="20"/>
        </w:rPr>
        <w:t xml:space="preserve"> men avtagende gulsott i mange uker etter fødselen.</w:t>
      </w:r>
    </w:p>
    <w:p w14:paraId="618393DB" w14:textId="0568A327" w:rsidR="00081DFC" w:rsidRPr="00BD7A8C" w:rsidRDefault="00747D67" w:rsidP="0049104C">
      <w:pPr>
        <w:autoSpaceDE w:val="0"/>
        <w:autoSpaceDN w:val="0"/>
        <w:adjustRightInd w:val="0"/>
        <w:spacing w:line="256" w:lineRule="auto"/>
        <w:rPr>
          <w:rFonts w:ascii="Verdana" w:eastAsia="Calibri" w:hAnsi="Verdana" w:cs="Times New Roman"/>
          <w:sz w:val="20"/>
          <w:szCs w:val="20"/>
        </w:rPr>
      </w:pPr>
      <w:r w:rsidRPr="00BD7A8C">
        <w:rPr>
          <w:rFonts w:ascii="Verdana" w:eastAsia="Calibri" w:hAnsi="Verdana" w:cs="Times New Roman"/>
          <w:sz w:val="20"/>
          <w:szCs w:val="20"/>
        </w:rPr>
        <w:t>H</w:t>
      </w:r>
      <w:r w:rsidR="00081DFC" w:rsidRPr="00BD7A8C">
        <w:rPr>
          <w:rFonts w:ascii="Verdana" w:eastAsia="Calibri" w:hAnsi="Verdana" w:cs="Times New Roman"/>
          <w:sz w:val="20"/>
          <w:szCs w:val="20"/>
        </w:rPr>
        <w:t xml:space="preserve">vis </w:t>
      </w:r>
      <w:r w:rsidR="00986F96" w:rsidRPr="00BD7A8C">
        <w:rPr>
          <w:rFonts w:ascii="Verdana" w:eastAsia="Calibri" w:hAnsi="Verdana" w:cs="Times New Roman"/>
          <w:sz w:val="20"/>
          <w:szCs w:val="20"/>
        </w:rPr>
        <w:t>barnet</w:t>
      </w:r>
      <w:r w:rsidR="0049104C" w:rsidRPr="00BD7A8C">
        <w:rPr>
          <w:rFonts w:ascii="Verdana" w:eastAsia="Calibri" w:hAnsi="Verdana" w:cs="Times New Roman"/>
          <w:sz w:val="20"/>
          <w:szCs w:val="20"/>
        </w:rPr>
        <w:t xml:space="preserve"> bli</w:t>
      </w:r>
      <w:r w:rsidR="00081DFC" w:rsidRPr="00BD7A8C">
        <w:rPr>
          <w:rFonts w:ascii="Verdana" w:eastAsia="Calibri" w:hAnsi="Verdana" w:cs="Times New Roman"/>
          <w:sz w:val="20"/>
          <w:szCs w:val="20"/>
        </w:rPr>
        <w:t>r</w:t>
      </w:r>
      <w:r w:rsidR="0049104C" w:rsidRPr="00BD7A8C">
        <w:rPr>
          <w:rFonts w:ascii="Verdana" w:eastAsia="Calibri" w:hAnsi="Verdana" w:cs="Times New Roman"/>
          <w:sz w:val="20"/>
          <w:szCs w:val="20"/>
        </w:rPr>
        <w:t xml:space="preserve"> </w:t>
      </w:r>
      <w:r w:rsidR="00986F96" w:rsidRPr="00BD7A8C">
        <w:rPr>
          <w:rFonts w:ascii="Verdana" w:eastAsia="Calibri" w:hAnsi="Verdana" w:cs="Times New Roman"/>
          <w:sz w:val="20"/>
          <w:szCs w:val="20"/>
        </w:rPr>
        <w:t xml:space="preserve">gult, </w:t>
      </w:r>
      <w:r w:rsidR="0049104C" w:rsidRPr="00BD7A8C">
        <w:rPr>
          <w:rFonts w:ascii="Verdana" w:eastAsia="Calibri" w:hAnsi="Verdana" w:cs="Times New Roman"/>
          <w:sz w:val="20"/>
          <w:szCs w:val="20"/>
        </w:rPr>
        <w:t>slapt</w:t>
      </w:r>
      <w:r w:rsidRPr="00BD7A8C">
        <w:rPr>
          <w:rFonts w:ascii="Verdana" w:eastAsia="Calibri" w:hAnsi="Verdana" w:cs="Times New Roman"/>
          <w:sz w:val="20"/>
          <w:szCs w:val="20"/>
        </w:rPr>
        <w:t>,</w:t>
      </w:r>
      <w:r w:rsidR="00081DFC" w:rsidRPr="00BD7A8C">
        <w:rPr>
          <w:rFonts w:ascii="Verdana" w:eastAsia="Calibri" w:hAnsi="Verdana" w:cs="Times New Roman"/>
          <w:sz w:val="20"/>
          <w:szCs w:val="20"/>
        </w:rPr>
        <w:t xml:space="preserve"> søvnig og lite interessert i å spise</w:t>
      </w:r>
      <w:r w:rsidR="00986F96" w:rsidRPr="00BD7A8C">
        <w:rPr>
          <w:rFonts w:ascii="Verdana" w:hAnsi="Verdana"/>
          <w:sz w:val="20"/>
          <w:szCs w:val="20"/>
        </w:rPr>
        <w:t xml:space="preserve"> etter hjemkomst</w:t>
      </w:r>
      <w:r w:rsidR="00081DFC" w:rsidRPr="00BD7A8C">
        <w:rPr>
          <w:rFonts w:ascii="Verdana" w:eastAsia="Calibri" w:hAnsi="Verdana" w:cs="Times New Roman"/>
          <w:sz w:val="20"/>
          <w:szCs w:val="20"/>
        </w:rPr>
        <w:t>, t</w:t>
      </w:r>
      <w:r w:rsidR="0049104C" w:rsidRPr="00BD7A8C">
        <w:rPr>
          <w:rFonts w:ascii="Verdana" w:eastAsia="Calibri" w:hAnsi="Verdana" w:cs="Times New Roman"/>
          <w:sz w:val="20"/>
          <w:szCs w:val="20"/>
        </w:rPr>
        <w:t xml:space="preserve">a kontakt med:       </w:t>
      </w:r>
    </w:p>
    <w:p w14:paraId="1538841F" w14:textId="6B564EF8" w:rsidR="00AA5DDE" w:rsidRPr="00370A5E" w:rsidRDefault="00370A5E" w:rsidP="00AA5DDE">
      <w:pPr>
        <w:pStyle w:val="Listeavsnitt"/>
        <w:numPr>
          <w:ilvl w:val="0"/>
          <w:numId w:val="1"/>
        </w:numPr>
        <w:autoSpaceDE w:val="0"/>
        <w:autoSpaceDN w:val="0"/>
        <w:adjustRightInd w:val="0"/>
        <w:spacing w:line="240" w:lineRule="auto"/>
        <w:rPr>
          <w:rFonts w:ascii="Verdana" w:eastAsia="Calibri" w:hAnsi="Verdana" w:cs="Times New Roman"/>
          <w:sz w:val="20"/>
          <w:szCs w:val="20"/>
          <w:u w:val="single"/>
        </w:rPr>
      </w:pPr>
      <w:r w:rsidRPr="00370A5E">
        <w:rPr>
          <w:rFonts w:ascii="Verdana" w:eastAsia="Calibri" w:hAnsi="Verdana" w:cs="Times New Roman"/>
          <w:sz w:val="20"/>
          <w:szCs w:val="20"/>
          <w:u w:val="single"/>
        </w:rPr>
        <w:t xml:space="preserve">Barselpoliklinikken Mandag- Fredag 08-14 </w:t>
      </w:r>
      <w:r>
        <w:rPr>
          <w:rFonts w:ascii="Verdana" w:eastAsia="Calibri" w:hAnsi="Verdana" w:cs="Times New Roman"/>
          <w:sz w:val="20"/>
          <w:szCs w:val="20"/>
          <w:u w:val="single"/>
        </w:rPr>
        <w:t xml:space="preserve">  </w:t>
      </w:r>
      <w:r w:rsidRPr="00370A5E">
        <w:rPr>
          <w:rFonts w:ascii="Verdana" w:eastAsia="Calibri" w:hAnsi="Verdana" w:cs="Times New Roman"/>
          <w:sz w:val="20"/>
          <w:szCs w:val="20"/>
          <w:u w:val="single"/>
        </w:rPr>
        <w:t>51519208</w:t>
      </w:r>
    </w:p>
    <w:p w14:paraId="3280C655" w14:textId="6651CDF0" w:rsidR="00081DFC" w:rsidRPr="00F11E2B" w:rsidRDefault="00A025AB" w:rsidP="00F11E2B">
      <w:pPr>
        <w:pStyle w:val="Listeavsnitt"/>
        <w:numPr>
          <w:ilvl w:val="0"/>
          <w:numId w:val="1"/>
        </w:numPr>
        <w:autoSpaceDE w:val="0"/>
        <w:autoSpaceDN w:val="0"/>
        <w:adjustRightInd w:val="0"/>
        <w:spacing w:line="240" w:lineRule="auto"/>
        <w:rPr>
          <w:rFonts w:ascii="Verdana" w:hAnsi="Verdana"/>
          <w:sz w:val="20"/>
          <w:szCs w:val="20"/>
        </w:rPr>
      </w:pPr>
      <w:r w:rsidRPr="00F11E2B">
        <w:rPr>
          <w:rFonts w:ascii="Verdana" w:eastAsia="Calibri" w:hAnsi="Verdana" w:cs="Times New Roman"/>
          <w:sz w:val="20"/>
          <w:szCs w:val="20"/>
        </w:rPr>
        <w:t>B</w:t>
      </w:r>
      <w:r w:rsidR="00081DFC" w:rsidRPr="00F11E2B">
        <w:rPr>
          <w:rFonts w:ascii="Verdana" w:eastAsia="Calibri" w:hAnsi="Verdana" w:cs="Times New Roman"/>
          <w:sz w:val="20"/>
          <w:szCs w:val="20"/>
        </w:rPr>
        <w:t xml:space="preserve">arsel 7I </w:t>
      </w:r>
      <w:bookmarkStart w:id="0" w:name="OLE_LINK1"/>
      <w:bookmarkStart w:id="1" w:name="OLE_LINK2"/>
      <w:r w:rsidR="00081DFC" w:rsidRPr="00F11E2B">
        <w:rPr>
          <w:rFonts w:ascii="Verdana" w:eastAsia="Calibri" w:hAnsi="Verdana" w:cs="Times New Roman"/>
          <w:sz w:val="20"/>
          <w:szCs w:val="20"/>
        </w:rPr>
        <w:t>(kveld, natt, helg)</w:t>
      </w:r>
      <w:bookmarkEnd w:id="0"/>
      <w:bookmarkEnd w:id="1"/>
      <w:r w:rsidR="00081DFC" w:rsidRPr="00F11E2B">
        <w:rPr>
          <w:rFonts w:ascii="Verdana" w:eastAsia="Calibri" w:hAnsi="Verdana" w:cs="Times New Roman"/>
          <w:sz w:val="20"/>
          <w:szCs w:val="20"/>
        </w:rPr>
        <w:tab/>
      </w:r>
      <w:r w:rsidR="00986F96" w:rsidRPr="00F11E2B">
        <w:rPr>
          <w:rFonts w:ascii="Verdana" w:eastAsia="Calibri" w:hAnsi="Verdana" w:cs="Times New Roman"/>
          <w:sz w:val="20"/>
          <w:szCs w:val="20"/>
        </w:rPr>
        <w:tab/>
      </w:r>
      <w:r w:rsidR="00986F96" w:rsidRPr="00F11E2B">
        <w:rPr>
          <w:rFonts w:ascii="Verdana" w:eastAsia="Calibri" w:hAnsi="Verdana" w:cs="Times New Roman"/>
          <w:sz w:val="20"/>
          <w:szCs w:val="20"/>
        </w:rPr>
        <w:tab/>
      </w:r>
      <w:r w:rsidR="00AA5DDE">
        <w:rPr>
          <w:rFonts w:ascii="Verdana" w:eastAsia="Calibri" w:hAnsi="Verdana" w:cs="Times New Roman"/>
          <w:sz w:val="20"/>
          <w:szCs w:val="20"/>
        </w:rPr>
        <w:t xml:space="preserve"> </w:t>
      </w:r>
      <w:r w:rsidR="00370A5E">
        <w:rPr>
          <w:rFonts w:ascii="Verdana" w:eastAsia="Calibri" w:hAnsi="Verdana" w:cs="Times New Roman"/>
          <w:sz w:val="20"/>
          <w:szCs w:val="20"/>
        </w:rPr>
        <w:t xml:space="preserve">  </w:t>
      </w:r>
      <w:r w:rsidR="00081DFC" w:rsidRPr="00F11E2B">
        <w:rPr>
          <w:rFonts w:ascii="Verdana" w:eastAsia="Calibri" w:hAnsi="Verdana" w:cs="Times New Roman"/>
          <w:sz w:val="20"/>
          <w:szCs w:val="20"/>
        </w:rPr>
        <w:t>51512632</w:t>
      </w:r>
    </w:p>
    <w:p w14:paraId="40E9FA6C" w14:textId="6F6DA77F" w:rsidR="006709D3" w:rsidRPr="00F11E2B" w:rsidRDefault="00A025AB" w:rsidP="00F11E2B">
      <w:pPr>
        <w:pStyle w:val="Listeavsnitt"/>
        <w:numPr>
          <w:ilvl w:val="0"/>
          <w:numId w:val="1"/>
        </w:numPr>
        <w:autoSpaceDE w:val="0"/>
        <w:autoSpaceDN w:val="0"/>
        <w:adjustRightInd w:val="0"/>
        <w:spacing w:line="240" w:lineRule="auto"/>
        <w:rPr>
          <w:rFonts w:ascii="Verdana" w:hAnsi="Verdana"/>
          <w:sz w:val="20"/>
          <w:szCs w:val="20"/>
        </w:rPr>
      </w:pPr>
      <w:r w:rsidRPr="00F11E2B">
        <w:rPr>
          <w:rFonts w:ascii="Verdana" w:eastAsia="Calibri" w:hAnsi="Verdana" w:cs="Times New Roman"/>
          <w:sz w:val="20"/>
          <w:szCs w:val="20"/>
        </w:rPr>
        <w:t>B</w:t>
      </w:r>
      <w:r w:rsidR="00081DFC" w:rsidRPr="00F11E2B">
        <w:rPr>
          <w:rFonts w:ascii="Verdana" w:eastAsia="Calibri" w:hAnsi="Verdana" w:cs="Times New Roman"/>
          <w:sz w:val="20"/>
          <w:szCs w:val="20"/>
        </w:rPr>
        <w:t xml:space="preserve">arsel 7G </w:t>
      </w:r>
      <w:r w:rsidR="00081DFC" w:rsidRPr="00F11E2B">
        <w:rPr>
          <w:rFonts w:ascii="Verdana" w:hAnsi="Verdana"/>
          <w:sz w:val="20"/>
          <w:szCs w:val="20"/>
        </w:rPr>
        <w:t>(kveld, natt, helg)</w:t>
      </w:r>
      <w:r w:rsidR="00081DFC" w:rsidRPr="00F11E2B">
        <w:rPr>
          <w:rFonts w:ascii="Verdana" w:eastAsia="Calibri" w:hAnsi="Verdana" w:cs="Times New Roman"/>
          <w:sz w:val="20"/>
          <w:szCs w:val="20"/>
        </w:rPr>
        <w:tab/>
      </w:r>
      <w:r w:rsidR="00AA5DDE">
        <w:rPr>
          <w:rFonts w:ascii="Verdana" w:eastAsia="Calibri" w:hAnsi="Verdana" w:cs="Times New Roman"/>
          <w:sz w:val="20"/>
          <w:szCs w:val="20"/>
        </w:rPr>
        <w:tab/>
      </w:r>
      <w:r w:rsidR="00370A5E">
        <w:rPr>
          <w:rFonts w:ascii="Verdana" w:eastAsia="Calibri" w:hAnsi="Verdana" w:cs="Times New Roman"/>
          <w:sz w:val="20"/>
          <w:szCs w:val="20"/>
        </w:rPr>
        <w:t xml:space="preserve">  </w:t>
      </w:r>
      <w:r w:rsidR="00AA5DDE">
        <w:rPr>
          <w:rFonts w:ascii="Verdana" w:eastAsia="Calibri" w:hAnsi="Verdana" w:cs="Times New Roman"/>
          <w:sz w:val="20"/>
          <w:szCs w:val="20"/>
        </w:rPr>
        <w:t xml:space="preserve"> </w:t>
      </w:r>
      <w:r w:rsidR="00081DFC" w:rsidRPr="00F11E2B">
        <w:rPr>
          <w:rFonts w:ascii="Verdana" w:eastAsia="Calibri" w:hAnsi="Verdana" w:cs="Times New Roman"/>
          <w:sz w:val="20"/>
          <w:szCs w:val="20"/>
        </w:rPr>
        <w:t>51518778</w:t>
      </w:r>
    </w:p>
    <w:p w14:paraId="5211E05E" w14:textId="77777777" w:rsidR="006709D3" w:rsidRDefault="006709D3" w:rsidP="006709D3">
      <w:pPr>
        <w:autoSpaceDE w:val="0"/>
        <w:autoSpaceDN w:val="0"/>
        <w:adjustRightInd w:val="0"/>
        <w:spacing w:line="256" w:lineRule="auto"/>
        <w:rPr>
          <w:rFonts w:ascii="Verdana" w:eastAsia="Calibri" w:hAnsi="Verdana" w:cs="Times New Roman"/>
          <w:sz w:val="20"/>
          <w:szCs w:val="20"/>
        </w:rPr>
      </w:pPr>
    </w:p>
    <w:p w14:paraId="7BB027CC" w14:textId="77777777" w:rsidR="00F11E2B" w:rsidRPr="00F11E2B" w:rsidRDefault="00F11E2B" w:rsidP="00F11E2B">
      <w:pPr>
        <w:autoSpaceDE w:val="0"/>
        <w:autoSpaceDN w:val="0"/>
        <w:adjustRightInd w:val="0"/>
        <w:spacing w:line="240" w:lineRule="auto"/>
        <w:rPr>
          <w:rFonts w:ascii="Verdana" w:eastAsia="Calibri" w:hAnsi="Verdana" w:cs="Times New Roman"/>
          <w:sz w:val="20"/>
          <w:szCs w:val="20"/>
        </w:rPr>
      </w:pPr>
    </w:p>
    <w:p w14:paraId="5AEF1608" w14:textId="3ACB504F" w:rsidR="004F3196" w:rsidRDefault="00F11E2B" w:rsidP="00BD7A8C">
      <w:pPr>
        <w:ind w:left="4956"/>
        <w:rPr>
          <w:rStyle w:val="Hyperkobling"/>
          <w:rFonts w:ascii="Verdana" w:hAnsi="Verdana"/>
          <w:sz w:val="16"/>
          <w:szCs w:val="16"/>
        </w:rPr>
      </w:pPr>
      <w:bookmarkStart w:id="2" w:name="OLE_LINK7"/>
      <w:bookmarkStart w:id="3" w:name="OLE_LINK8"/>
      <w:r>
        <w:rPr>
          <w:rFonts w:ascii="Verdana" w:hAnsi="Verdana"/>
          <w:sz w:val="16"/>
          <w:szCs w:val="16"/>
        </w:rPr>
        <w:t xml:space="preserve">Kvinne- barneklinikken </w:t>
      </w:r>
      <w:r w:rsidR="006709D3" w:rsidRPr="00F11E2B">
        <w:rPr>
          <w:rFonts w:ascii="Verdana" w:hAnsi="Verdana"/>
          <w:sz w:val="16"/>
          <w:szCs w:val="16"/>
        </w:rPr>
        <w:t xml:space="preserve">SUS, </w:t>
      </w:r>
      <w:r w:rsidR="003727FF">
        <w:rPr>
          <w:rFonts w:ascii="Verdana" w:hAnsi="Verdana"/>
          <w:sz w:val="16"/>
          <w:szCs w:val="16"/>
        </w:rPr>
        <w:t>Februar 23</w:t>
      </w:r>
      <w:r w:rsidR="006709D3" w:rsidRPr="00F11E2B">
        <w:rPr>
          <w:rFonts w:ascii="Verdana" w:hAnsi="Verdana"/>
          <w:sz w:val="16"/>
          <w:szCs w:val="16"/>
        </w:rPr>
        <w:br/>
      </w:r>
      <w:hyperlink r:id="rId7" w:history="1">
        <w:r w:rsidR="006709D3" w:rsidRPr="00F11E2B">
          <w:rPr>
            <w:rStyle w:val="Hyperkobling"/>
            <w:rFonts w:ascii="Verdana" w:hAnsi="Verdana"/>
            <w:sz w:val="16"/>
            <w:szCs w:val="16"/>
          </w:rPr>
          <w:t>www.sus.no/kvinneklinikken</w:t>
        </w:r>
      </w:hyperlink>
    </w:p>
    <w:p w14:paraId="4E7E5A1A" w14:textId="77777777" w:rsidR="00370A5E" w:rsidRPr="00BD7A8C" w:rsidRDefault="00370A5E" w:rsidP="00BD7A8C">
      <w:pPr>
        <w:ind w:left="4956"/>
        <w:rPr>
          <w:rFonts w:ascii="Verdana" w:hAnsi="Verdana"/>
          <w:color w:val="0000FF" w:themeColor="hyperlink"/>
          <w:sz w:val="16"/>
          <w:szCs w:val="16"/>
          <w:u w:val="single"/>
        </w:rPr>
      </w:pPr>
    </w:p>
    <w:p w14:paraId="3C4FF005" w14:textId="1F4AED60" w:rsidR="00F11E2B" w:rsidRPr="00F11E2B" w:rsidRDefault="00F11E2B" w:rsidP="00F11E2B">
      <w:pPr>
        <w:jc w:val="center"/>
        <w:rPr>
          <w:rFonts w:ascii="Verdana" w:hAnsi="Verdana" w:cs="Times New Roman"/>
          <w:b/>
          <w:color w:val="365F91" w:themeColor="accent1" w:themeShade="BF"/>
          <w:sz w:val="24"/>
          <w:szCs w:val="24"/>
          <w:lang w:val="en-US"/>
        </w:rPr>
      </w:pPr>
      <w:r w:rsidRPr="00F11E2B">
        <w:rPr>
          <w:rFonts w:ascii="Verdana" w:hAnsi="Verdana" w:cs="Times New Roman"/>
          <w:b/>
          <w:color w:val="365F91" w:themeColor="accent1" w:themeShade="BF"/>
          <w:sz w:val="24"/>
          <w:szCs w:val="24"/>
          <w:lang w:val="en-US"/>
        </w:rPr>
        <w:lastRenderedPageBreak/>
        <w:t>Patient information</w:t>
      </w:r>
    </w:p>
    <w:p w14:paraId="16F44B88" w14:textId="31C92BDD" w:rsidR="00F11E2B" w:rsidRPr="00F11E2B" w:rsidRDefault="00F11E2B" w:rsidP="00F11E2B">
      <w:pPr>
        <w:jc w:val="center"/>
        <w:rPr>
          <w:rFonts w:ascii="Verdana" w:hAnsi="Verdana" w:cs="Times New Roman"/>
          <w:b/>
          <w:color w:val="365F91" w:themeColor="accent1" w:themeShade="BF"/>
          <w:sz w:val="24"/>
          <w:szCs w:val="24"/>
          <w:lang w:val="en-US"/>
        </w:rPr>
      </w:pPr>
      <w:r w:rsidRPr="00F11E2B">
        <w:rPr>
          <w:rFonts w:ascii="Verdana" w:hAnsi="Verdana"/>
          <w:b/>
          <w:color w:val="365F91" w:themeColor="accent1" w:themeShade="BF"/>
          <w:sz w:val="28"/>
          <w:szCs w:val="28"/>
          <w:lang w:val="en-US"/>
        </w:rPr>
        <w:t>Jaundice in the newborn baby</w:t>
      </w:r>
    </w:p>
    <w:p w14:paraId="387512F3" w14:textId="0DA497A7" w:rsidR="00F11E2B" w:rsidRPr="00F11E2B" w:rsidRDefault="00F11E2B" w:rsidP="00F11E2B">
      <w:pPr>
        <w:rPr>
          <w:rFonts w:ascii="Verdana" w:hAnsi="Verdana" w:cs="Times New Roman"/>
          <w:sz w:val="20"/>
          <w:szCs w:val="20"/>
          <w:lang w:val="en-GB"/>
        </w:rPr>
      </w:pPr>
      <w:r w:rsidRPr="00F11E2B">
        <w:rPr>
          <w:rFonts w:ascii="Verdana" w:hAnsi="Verdana" w:cs="Times New Roman"/>
          <w:sz w:val="20"/>
          <w:szCs w:val="20"/>
          <w:lang w:val="en-GB"/>
        </w:rPr>
        <w:t xml:space="preserve">Jaundice is a common and mainly harmless condition in newborn babies. Jaundice means yellowing of the skin and of the membrane in the eyes. </w:t>
      </w:r>
    </w:p>
    <w:p w14:paraId="7D9A372D" w14:textId="1EE7737C" w:rsidR="00F11E2B" w:rsidRPr="00F11E2B" w:rsidRDefault="00F11E2B" w:rsidP="00F11E2B">
      <w:pPr>
        <w:rPr>
          <w:rFonts w:ascii="Verdana" w:hAnsi="Verdana" w:cs="Times New Roman"/>
          <w:sz w:val="20"/>
          <w:szCs w:val="20"/>
          <w:lang w:val="en-GB"/>
        </w:rPr>
      </w:pPr>
      <w:r w:rsidRPr="00F11E2B">
        <w:rPr>
          <w:rFonts w:ascii="Verdana" w:hAnsi="Verdana" w:cs="Times New Roman"/>
          <w:sz w:val="20"/>
          <w:szCs w:val="20"/>
          <w:lang w:val="en-GB"/>
        </w:rPr>
        <w:t>New born Jaundice usually occurs because the liver function is immature. It is the liver</w:t>
      </w:r>
      <w:r w:rsidRPr="00F11E2B">
        <w:rPr>
          <w:rFonts w:ascii="Verdana" w:eastAsia="Times New Roman" w:hAnsi="Verdana" w:cs="Times New Roman"/>
          <w:sz w:val="20"/>
          <w:szCs w:val="20"/>
          <w:lang w:val="en-GB"/>
        </w:rPr>
        <w:t>'</w:t>
      </w:r>
      <w:r w:rsidRPr="00F11E2B">
        <w:rPr>
          <w:rFonts w:ascii="Verdana" w:hAnsi="Verdana" w:cs="Times New Roman"/>
          <w:sz w:val="20"/>
          <w:szCs w:val="20"/>
          <w:lang w:val="en-GB"/>
        </w:rPr>
        <w:t>s task to remove bilirubin from the blood. This yellow pigment is a waste product from the red blood cells that perish. In the first few days of life, until the liver function is satisfactory, there will be an</w:t>
      </w:r>
      <w:r w:rsidRPr="00F11E2B">
        <w:rPr>
          <w:rFonts w:ascii="Verdana" w:hAnsi="Verdana" w:cs="Times New Roman"/>
          <w:color w:val="FF0000"/>
          <w:sz w:val="20"/>
          <w:szCs w:val="20"/>
          <w:lang w:val="en-GB"/>
        </w:rPr>
        <w:t xml:space="preserve"> </w:t>
      </w:r>
      <w:r w:rsidRPr="00F11E2B">
        <w:rPr>
          <w:rFonts w:ascii="Verdana" w:hAnsi="Verdana" w:cs="Times New Roman"/>
          <w:color w:val="000000" w:themeColor="text1"/>
          <w:sz w:val="20"/>
          <w:szCs w:val="20"/>
          <w:lang w:val="en-GB"/>
        </w:rPr>
        <w:t>accumulation</w:t>
      </w:r>
      <w:r w:rsidRPr="00F11E2B">
        <w:rPr>
          <w:rFonts w:ascii="Verdana" w:hAnsi="Verdana" w:cs="Times New Roman"/>
          <w:sz w:val="20"/>
          <w:szCs w:val="20"/>
          <w:lang w:val="en-GB"/>
        </w:rPr>
        <w:t xml:space="preserve"> of bilirubin. Which in t</w:t>
      </w:r>
      <w:r>
        <w:rPr>
          <w:rFonts w:ascii="Verdana" w:hAnsi="Verdana" w:cs="Times New Roman"/>
          <w:sz w:val="20"/>
          <w:szCs w:val="20"/>
          <w:lang w:val="en-GB"/>
        </w:rPr>
        <w:t xml:space="preserve">urn gives yellowing of the skin </w:t>
      </w:r>
      <w:r w:rsidRPr="00F11E2B">
        <w:rPr>
          <w:rFonts w:ascii="Verdana" w:hAnsi="Verdana" w:cs="Times New Roman"/>
          <w:sz w:val="20"/>
          <w:szCs w:val="20"/>
          <w:lang w:val="en-GB"/>
        </w:rPr>
        <w:t xml:space="preserve">and eyes. </w:t>
      </w:r>
    </w:p>
    <w:p w14:paraId="6262DA42" w14:textId="304611D9" w:rsidR="00F11E2B" w:rsidRPr="00F11E2B" w:rsidRDefault="00F11E2B" w:rsidP="00F11E2B">
      <w:pPr>
        <w:rPr>
          <w:rFonts w:ascii="Verdana" w:hAnsi="Verdana" w:cs="Times New Roman"/>
          <w:sz w:val="20"/>
          <w:szCs w:val="20"/>
          <w:lang w:val="en-GB"/>
        </w:rPr>
      </w:pPr>
      <w:r w:rsidRPr="00F11E2B">
        <w:rPr>
          <w:rFonts w:ascii="Verdana" w:hAnsi="Verdana" w:cs="Times New Roman"/>
          <w:sz w:val="20"/>
          <w:szCs w:val="20"/>
          <w:lang w:val="en-GB"/>
        </w:rPr>
        <w:t xml:space="preserve">In healthy newborn babies the physiological and normal jaundice usually appears on the second or third day. It normally disappears within one week. More than 50% of new born babies have physiological jaundice. In most cases jaundice disappears without any treatment. </w:t>
      </w:r>
    </w:p>
    <w:p w14:paraId="294C0321" w14:textId="6CAB3147" w:rsidR="00F11E2B" w:rsidRPr="00F11E2B" w:rsidRDefault="00F11E2B" w:rsidP="00F11E2B">
      <w:pPr>
        <w:pStyle w:val="HTML-forhndsformatert"/>
        <w:rPr>
          <w:rFonts w:ascii="Verdana" w:hAnsi="Verdana" w:cs="Times New Roman"/>
          <w:lang w:val="en-GB"/>
        </w:rPr>
      </w:pPr>
      <w:r w:rsidRPr="00F11E2B">
        <w:rPr>
          <w:rFonts w:ascii="Verdana" w:hAnsi="Verdana" w:cs="Times New Roman"/>
          <w:lang w:val="en-GB"/>
        </w:rPr>
        <w:t>Premature babies are more exposed to jaundice and it is somewhat more pronounced than in babies born at term. Babies with siblings that have been treated for jaundice, has a greater probability of the condition.</w:t>
      </w:r>
      <w:r w:rsidR="001671B8">
        <w:rPr>
          <w:rFonts w:ascii="Verdana" w:hAnsi="Verdana" w:cs="Times New Roman"/>
          <w:lang w:val="en-GB"/>
        </w:rPr>
        <w:t xml:space="preserve"> </w:t>
      </w:r>
      <w:r w:rsidRPr="00F11E2B">
        <w:rPr>
          <w:rFonts w:ascii="Verdana" w:hAnsi="Verdana" w:cs="Times New Roman"/>
          <w:lang w:val="en-GB"/>
        </w:rPr>
        <w:t>For some newborn babies jaundice can appear in the first day of life and increase considerably beyond what is perceived as normal. A common cause can be incompatibility in blood groups between mother and child, as Rhesus incompatibility or ABO incompatibility.</w:t>
      </w:r>
    </w:p>
    <w:p w14:paraId="6420D3FD" w14:textId="77777777" w:rsidR="00F11E2B" w:rsidRPr="00F11E2B" w:rsidRDefault="00F11E2B" w:rsidP="00F11E2B">
      <w:pPr>
        <w:pStyle w:val="HTML-forhndsformatert"/>
        <w:rPr>
          <w:rFonts w:ascii="Verdana" w:hAnsi="Verdana" w:cs="Times New Roman"/>
          <w:lang w:val="en-GB"/>
        </w:rPr>
      </w:pPr>
    </w:p>
    <w:p w14:paraId="5A718A4B" w14:textId="77777777" w:rsidR="00F11E2B" w:rsidRPr="00F11E2B" w:rsidRDefault="00F11E2B" w:rsidP="00F11E2B">
      <w:pPr>
        <w:pStyle w:val="HTML-forhndsformatert"/>
        <w:rPr>
          <w:rFonts w:ascii="Verdana" w:hAnsi="Verdana" w:cs="Times New Roman"/>
          <w:lang w:val="en-GB"/>
        </w:rPr>
      </w:pPr>
      <w:r w:rsidRPr="00F11E2B">
        <w:rPr>
          <w:rFonts w:ascii="Verdana" w:hAnsi="Verdana" w:cs="Times New Roman"/>
          <w:lang w:val="en-GB"/>
        </w:rPr>
        <w:t>Procedures of controlling bilirubin levels in the infant are: Trancutan measurement (TC, a small device is held against the skin and sends a small flash of light into the skin) or a blood test.</w:t>
      </w:r>
    </w:p>
    <w:p w14:paraId="50D342FA" w14:textId="77777777" w:rsidR="00F11E2B" w:rsidRPr="00F11E2B" w:rsidRDefault="00F11E2B" w:rsidP="00F11E2B">
      <w:pPr>
        <w:pStyle w:val="HTML-forhndsformatert"/>
        <w:rPr>
          <w:rFonts w:ascii="Verdana" w:hAnsi="Verdana" w:cs="Times New Roman"/>
          <w:lang w:val="en-GB"/>
        </w:rPr>
      </w:pPr>
    </w:p>
    <w:p w14:paraId="1E8A36B8" w14:textId="0B277559" w:rsidR="00F11E2B" w:rsidRPr="00F11E2B" w:rsidRDefault="00F11E2B" w:rsidP="00F11E2B">
      <w:pPr>
        <w:rPr>
          <w:rFonts w:ascii="Verdana" w:hAnsi="Verdana" w:cs="Times New Roman"/>
          <w:sz w:val="20"/>
          <w:szCs w:val="20"/>
          <w:lang w:val="en-GB"/>
        </w:rPr>
      </w:pPr>
      <w:r w:rsidRPr="00F11E2B">
        <w:rPr>
          <w:rFonts w:ascii="Verdana" w:hAnsi="Verdana" w:cs="Times New Roman"/>
          <w:sz w:val="20"/>
          <w:szCs w:val="20"/>
          <w:lang w:val="en-GB"/>
        </w:rPr>
        <w:t>If the bilirubin level exceeds a certain value, the baby is treated with light. The most common treatment is a light box. The light in the blue part of the light spectrum affects the bilirubin in the skin, and the body can get rid of it. In this treatment the baby is naked and exposed to light in a bed or incubator. The eyes are covered for protection. Light treatment lasts approximately a day (24 hours) and sometimes it must be repeated. After treatment bilirubin levels are monitored either in the maternity ward (barsel) or outpatient clinic (poliklinikk).</w:t>
      </w:r>
    </w:p>
    <w:p w14:paraId="416CD05E" w14:textId="03CD7DB3" w:rsidR="00F11E2B" w:rsidRPr="00F11E2B" w:rsidRDefault="00F11E2B" w:rsidP="00F11E2B">
      <w:pPr>
        <w:pStyle w:val="HTML-forhndsformatert"/>
        <w:rPr>
          <w:rFonts w:ascii="Verdana" w:hAnsi="Verdana" w:cs="Times New Roman"/>
          <w:lang w:val="en-GB"/>
        </w:rPr>
      </w:pPr>
      <w:r w:rsidRPr="00F11E2B">
        <w:rPr>
          <w:rFonts w:ascii="Verdana" w:hAnsi="Verdana" w:cs="Times New Roman"/>
          <w:lang w:val="en-GB"/>
        </w:rPr>
        <w:t xml:space="preserve">If the cause of the jaundice is blood group incompatibility between mother and child, it can be necessary to make a replacement blood transfusion in the neonatal clinic (nyfødtintensiv, 3D). </w:t>
      </w:r>
    </w:p>
    <w:p w14:paraId="6EF6D00F" w14:textId="3BFAB853" w:rsidR="00F11E2B" w:rsidRDefault="00F11E2B" w:rsidP="00F11E2B">
      <w:pPr>
        <w:pStyle w:val="HTML-forhndsformatert"/>
        <w:rPr>
          <w:rFonts w:ascii="Verdana" w:hAnsi="Verdana" w:cs="Times New Roman"/>
          <w:lang w:val="en-GB"/>
        </w:rPr>
      </w:pPr>
      <w:r w:rsidRPr="00F11E2B">
        <w:rPr>
          <w:rFonts w:ascii="Verdana" w:hAnsi="Verdana" w:cs="Times New Roman"/>
          <w:lang w:val="en-GB"/>
        </w:rPr>
        <w:t xml:space="preserve">If the child remains visibly yellow after 2-3 weeks, you must contact the health clinic (helsestasjonen). This will most likely be a normal condition associated with breast nutrition. Although, if the baby’s feces at the same time loose colour and turn white or gray, an examination is necessary. Premature babies may also have visible but decreasing jaundice for several weeks after birth.  </w:t>
      </w:r>
    </w:p>
    <w:p w14:paraId="1C7E0CDD" w14:textId="77777777" w:rsidR="00BD7A8C" w:rsidRPr="00F11E2B" w:rsidRDefault="00BD7A8C" w:rsidP="00F11E2B">
      <w:pPr>
        <w:pStyle w:val="HTML-forhndsformatert"/>
        <w:rPr>
          <w:rFonts w:ascii="Verdana" w:hAnsi="Verdana" w:cs="Times New Roman"/>
          <w:lang w:val="en-GB"/>
        </w:rPr>
      </w:pPr>
    </w:p>
    <w:p w14:paraId="0D98B894" w14:textId="77777777" w:rsidR="00F11E2B" w:rsidRPr="00F11E2B" w:rsidRDefault="00F11E2B" w:rsidP="00F11E2B">
      <w:pPr>
        <w:pStyle w:val="HTML-forhndsformatert"/>
        <w:rPr>
          <w:rFonts w:ascii="Verdana" w:hAnsi="Verdana" w:cs="Times New Roman"/>
          <w:lang w:val="en-GB"/>
        </w:rPr>
      </w:pPr>
      <w:r w:rsidRPr="00F11E2B">
        <w:rPr>
          <w:rFonts w:ascii="Verdana" w:hAnsi="Verdana" w:cs="Times New Roman"/>
          <w:lang w:val="en-GB"/>
        </w:rPr>
        <w:t>If your child turns yellow, tired, sleepy and uninterested in eating after returning home, please contact:</w:t>
      </w:r>
    </w:p>
    <w:p w14:paraId="36EDB33F" w14:textId="77777777" w:rsidR="00F11E2B" w:rsidRPr="00F11E2B" w:rsidRDefault="00F11E2B" w:rsidP="00F11E2B">
      <w:pPr>
        <w:pStyle w:val="HTML-forhndsformatert"/>
        <w:rPr>
          <w:rFonts w:ascii="Verdana" w:hAnsi="Verdana" w:cs="Times New Roman"/>
          <w:lang w:val="en-GB"/>
        </w:rPr>
      </w:pPr>
    </w:p>
    <w:p w14:paraId="7B5B5E4D" w14:textId="2A77DC53" w:rsidR="00BD7A8C" w:rsidRPr="00370A5E" w:rsidRDefault="002E5108" w:rsidP="00370A5E">
      <w:pPr>
        <w:pStyle w:val="HTML-forhndsformatert"/>
        <w:numPr>
          <w:ilvl w:val="0"/>
          <w:numId w:val="3"/>
        </w:numPr>
        <w:rPr>
          <w:rFonts w:ascii="Verdana" w:hAnsi="Verdana" w:cs="Times New Roman"/>
          <w:u w:val="single"/>
        </w:rPr>
      </w:pPr>
      <w:r>
        <w:rPr>
          <w:rFonts w:ascii="Verdana" w:hAnsi="Verdana" w:cs="Times New Roman"/>
        </w:rPr>
        <w:t>Barselpoliklinikken Monday</w:t>
      </w:r>
      <w:r w:rsidR="00250946">
        <w:rPr>
          <w:rFonts w:ascii="Verdana" w:hAnsi="Verdana" w:cs="Times New Roman"/>
        </w:rPr>
        <w:t>- Friday</w:t>
      </w:r>
      <w:r w:rsidR="00370A5E">
        <w:rPr>
          <w:rFonts w:ascii="Verdana" w:hAnsi="Verdana" w:cs="Times New Roman"/>
        </w:rPr>
        <w:t xml:space="preserve"> 08-14       51519208</w:t>
      </w:r>
    </w:p>
    <w:p w14:paraId="6D7EAD4C" w14:textId="619D7503" w:rsidR="00F11E2B" w:rsidRPr="00F11E2B" w:rsidRDefault="00F11E2B" w:rsidP="00F11E2B">
      <w:pPr>
        <w:pStyle w:val="HTML-forhndsformatert"/>
        <w:numPr>
          <w:ilvl w:val="0"/>
          <w:numId w:val="3"/>
        </w:numPr>
        <w:rPr>
          <w:rFonts w:ascii="Verdana" w:hAnsi="Verdana" w:cs="Times New Roman"/>
          <w:lang w:val="en-US"/>
        </w:rPr>
      </w:pPr>
      <w:r w:rsidRPr="00F11E2B">
        <w:rPr>
          <w:rFonts w:ascii="Verdana" w:hAnsi="Verdana" w:cs="Times New Roman"/>
          <w:lang w:val="en-US"/>
        </w:rPr>
        <w:t>Barsel 7I (evening, night, weekends)</w:t>
      </w:r>
      <w:r w:rsidRPr="00F11E2B">
        <w:rPr>
          <w:rFonts w:ascii="Verdana" w:hAnsi="Verdana" w:cs="Times New Roman"/>
          <w:lang w:val="en-US"/>
        </w:rPr>
        <w:tab/>
      </w:r>
      <w:r>
        <w:rPr>
          <w:rFonts w:ascii="Verdana" w:hAnsi="Verdana" w:cs="Times New Roman"/>
          <w:lang w:val="en-US"/>
        </w:rPr>
        <w:tab/>
      </w:r>
      <w:r w:rsidRPr="00F11E2B">
        <w:rPr>
          <w:rFonts w:ascii="Verdana" w:hAnsi="Verdana" w:cs="Times New Roman"/>
          <w:lang w:val="en-US"/>
        </w:rPr>
        <w:t>51512632</w:t>
      </w:r>
    </w:p>
    <w:p w14:paraId="4157CCE0" w14:textId="782DA035" w:rsidR="00F11E2B" w:rsidRPr="00BD7A8C" w:rsidRDefault="00F11E2B" w:rsidP="00BD7A8C">
      <w:pPr>
        <w:pStyle w:val="HTML-forhndsformatert"/>
        <w:numPr>
          <w:ilvl w:val="0"/>
          <w:numId w:val="3"/>
        </w:numPr>
        <w:rPr>
          <w:rStyle w:val="Hyperkobling"/>
          <w:rFonts w:ascii="Verdana" w:hAnsi="Verdana" w:cs="Times New Roman"/>
          <w:color w:val="auto"/>
          <w:u w:val="none"/>
          <w:lang w:val="en-US"/>
        </w:rPr>
      </w:pPr>
      <w:r w:rsidRPr="00F11E2B">
        <w:rPr>
          <w:rFonts w:ascii="Verdana" w:hAnsi="Verdana" w:cs="Times New Roman"/>
          <w:lang w:val="en-US"/>
        </w:rPr>
        <w:t>Barsel 7G (evening, night, weekends)</w:t>
      </w:r>
      <w:r w:rsidRPr="00F11E2B">
        <w:rPr>
          <w:rFonts w:ascii="Verdana" w:hAnsi="Verdana" w:cs="Times New Roman"/>
          <w:lang w:val="en-US"/>
        </w:rPr>
        <w:tab/>
      </w:r>
      <w:r>
        <w:rPr>
          <w:rFonts w:ascii="Verdana" w:hAnsi="Verdana" w:cs="Times New Roman"/>
          <w:lang w:val="en-US"/>
        </w:rPr>
        <w:tab/>
      </w:r>
      <w:r w:rsidR="00BD7A8C">
        <w:rPr>
          <w:rFonts w:ascii="Verdana" w:hAnsi="Verdana" w:cs="Times New Roman"/>
          <w:lang w:val="en-US"/>
        </w:rPr>
        <w:t>51518778</w:t>
      </w:r>
    </w:p>
    <w:p w14:paraId="6BDD0E7E" w14:textId="35701E12" w:rsidR="00BD7A8C" w:rsidRPr="00BD7A8C" w:rsidRDefault="00BD7A8C" w:rsidP="004F3196">
      <w:pPr>
        <w:ind w:left="5031"/>
        <w:rPr>
          <w:rStyle w:val="Hyperkobling"/>
          <w:rFonts w:ascii="Verdana" w:hAnsi="Verdana"/>
          <w:sz w:val="16"/>
          <w:szCs w:val="16"/>
          <w:lang w:val="en-US"/>
        </w:rPr>
      </w:pPr>
    </w:p>
    <w:p w14:paraId="7658FF5B" w14:textId="33F482CD" w:rsidR="00BD7A8C" w:rsidRPr="00BD7A8C" w:rsidRDefault="00BD7A8C" w:rsidP="00B12B39">
      <w:pPr>
        <w:ind w:left="4956"/>
        <w:rPr>
          <w:rStyle w:val="Hyperkobling"/>
          <w:rFonts w:ascii="Verdana" w:hAnsi="Verdana"/>
          <w:sz w:val="16"/>
          <w:szCs w:val="16"/>
        </w:rPr>
      </w:pPr>
      <w:r>
        <w:rPr>
          <w:rFonts w:ascii="Verdana" w:hAnsi="Verdana"/>
          <w:sz w:val="16"/>
          <w:szCs w:val="16"/>
        </w:rPr>
        <w:t xml:space="preserve">Kvinne- barneklinikken </w:t>
      </w:r>
      <w:r w:rsidRPr="00F11E2B">
        <w:rPr>
          <w:rFonts w:ascii="Verdana" w:hAnsi="Verdana"/>
          <w:sz w:val="16"/>
          <w:szCs w:val="16"/>
        </w:rPr>
        <w:t xml:space="preserve">SUS, </w:t>
      </w:r>
      <w:r w:rsidR="003727FF">
        <w:rPr>
          <w:rFonts w:ascii="Verdana" w:hAnsi="Verdana"/>
          <w:sz w:val="16"/>
          <w:szCs w:val="16"/>
        </w:rPr>
        <w:t>Februar 23</w:t>
      </w:r>
      <w:bookmarkStart w:id="4" w:name="_GoBack"/>
      <w:bookmarkEnd w:id="4"/>
      <w:r w:rsidRPr="00F11E2B">
        <w:rPr>
          <w:rFonts w:ascii="Verdana" w:hAnsi="Verdana"/>
          <w:sz w:val="16"/>
          <w:szCs w:val="16"/>
        </w:rPr>
        <w:br/>
      </w:r>
      <w:hyperlink r:id="rId8" w:history="1">
        <w:r w:rsidRPr="00F11E2B">
          <w:rPr>
            <w:rStyle w:val="Hyperkobling"/>
            <w:rFonts w:ascii="Verdana" w:hAnsi="Verdana"/>
            <w:sz w:val="16"/>
            <w:szCs w:val="16"/>
          </w:rPr>
          <w:t>www.sus.no/kvinneklinikken</w:t>
        </w:r>
      </w:hyperlink>
    </w:p>
    <w:bookmarkEnd w:id="2"/>
    <w:bookmarkEnd w:id="3"/>
    <w:sectPr w:rsidR="00BD7A8C" w:rsidRPr="00BD7A8C" w:rsidSect="00EA4B41">
      <w:headerReference w:type="default" r:id="rId9"/>
      <w:pgSz w:w="11906" w:h="16838"/>
      <w:pgMar w:top="1417" w:right="1417" w:bottom="1417" w:left="1417" w:header="708" w:footer="708" w:gutter="0"/>
      <w:pgBorders w:offsetFrom="page">
        <w:top w:val="single" w:sz="4" w:space="24" w:color="365F91" w:themeColor="accent1" w:themeShade="BF"/>
        <w:left w:val="single" w:sz="4" w:space="24" w:color="365F91" w:themeColor="accent1" w:themeShade="BF"/>
        <w:bottom w:val="single" w:sz="4" w:space="24" w:color="365F91" w:themeColor="accent1" w:themeShade="BF"/>
        <w:right w:val="single" w:sz="4" w:space="24" w:color="365F91"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94474" w14:textId="77777777" w:rsidR="006F5139" w:rsidRDefault="003670E7">
      <w:pPr>
        <w:spacing w:after="0" w:line="240" w:lineRule="auto"/>
      </w:pPr>
      <w:r>
        <w:separator/>
      </w:r>
    </w:p>
  </w:endnote>
  <w:endnote w:type="continuationSeparator" w:id="0">
    <w:p w14:paraId="6F96555D" w14:textId="77777777" w:rsidR="006F5139" w:rsidRDefault="0036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8381A" w14:textId="77777777" w:rsidR="006F5139" w:rsidRDefault="003670E7">
      <w:pPr>
        <w:spacing w:after="0" w:line="240" w:lineRule="auto"/>
      </w:pPr>
      <w:r>
        <w:separator/>
      </w:r>
    </w:p>
  </w:footnote>
  <w:footnote w:type="continuationSeparator" w:id="0">
    <w:p w14:paraId="40BA62C3" w14:textId="77777777" w:rsidR="006F5139" w:rsidRDefault="00367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3CB71" w14:textId="77777777" w:rsidR="006E5E49" w:rsidRDefault="00161371">
    <w:pPr>
      <w:pStyle w:val="Topptekst"/>
    </w:pPr>
    <w:r>
      <w:rPr>
        <w:noProof/>
        <w:lang w:eastAsia="nb-NO"/>
      </w:rPr>
      <mc:AlternateContent>
        <mc:Choice Requires="wps">
          <w:drawing>
            <wp:anchor distT="0" distB="0" distL="114300" distR="114300" simplePos="0" relativeHeight="251659264" behindDoc="0" locked="0" layoutInCell="1" allowOverlap="1" wp14:anchorId="56D0FF1F" wp14:editId="2AD8277F">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CF39FF5" w14:textId="77777777" w:rsidR="006E5E49" w:rsidRDefault="00161371">
                          <w:r>
                            <w:rPr>
                              <w:noProof/>
                              <w:lang w:eastAsia="nb-NO"/>
                            </w:rPr>
                            <w:drawing>
                              <wp:inline distT="0" distB="0" distL="0" distR="0" wp14:anchorId="777483ED" wp14:editId="4BF61AED">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D0FF1F" id="_x0000_t202" coordsize="21600,21600" o:spt="202" path="m,l,21600r21600,l21600,xe">
              <v:stroke joinstyle="miter"/>
              <v:path gradientshapeok="t" o:connecttype="rect"/>
            </v:shapetype>
            <v:shape id="Tekstboks 2" o:spid="_x0000_s1026"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7CF39FF5" w14:textId="77777777" w:rsidR="006E5E49" w:rsidRDefault="00161371">
                    <w:r>
                      <w:rPr>
                        <w:noProof/>
                        <w:lang w:eastAsia="nb-NO"/>
                      </w:rPr>
                      <w:drawing>
                        <wp:inline distT="0" distB="0" distL="0" distR="0" wp14:anchorId="777483ED" wp14:editId="4BF61AED">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6450839E" w14:textId="77777777" w:rsidR="006E5E49" w:rsidRDefault="003727F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918CB"/>
    <w:multiLevelType w:val="hybridMultilevel"/>
    <w:tmpl w:val="9C5285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BD27935"/>
    <w:multiLevelType w:val="hybridMultilevel"/>
    <w:tmpl w:val="60AE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53"/>
    <w:rsid w:val="00081DFC"/>
    <w:rsid w:val="00161371"/>
    <w:rsid w:val="001671B8"/>
    <w:rsid w:val="00250946"/>
    <w:rsid w:val="00280A56"/>
    <w:rsid w:val="002A46F6"/>
    <w:rsid w:val="002E5108"/>
    <w:rsid w:val="002E5476"/>
    <w:rsid w:val="00364265"/>
    <w:rsid w:val="003670E7"/>
    <w:rsid w:val="00370A5E"/>
    <w:rsid w:val="003727FF"/>
    <w:rsid w:val="003F261F"/>
    <w:rsid w:val="00455E25"/>
    <w:rsid w:val="00466D53"/>
    <w:rsid w:val="0049104C"/>
    <w:rsid w:val="004C6BFC"/>
    <w:rsid w:val="004F3196"/>
    <w:rsid w:val="005B33E0"/>
    <w:rsid w:val="005D0E6D"/>
    <w:rsid w:val="006709D3"/>
    <w:rsid w:val="006F5139"/>
    <w:rsid w:val="00746FFF"/>
    <w:rsid w:val="00747D67"/>
    <w:rsid w:val="007872E7"/>
    <w:rsid w:val="0079268C"/>
    <w:rsid w:val="008D523C"/>
    <w:rsid w:val="00986F96"/>
    <w:rsid w:val="009E4CCA"/>
    <w:rsid w:val="00A025AB"/>
    <w:rsid w:val="00A63F64"/>
    <w:rsid w:val="00A8685E"/>
    <w:rsid w:val="00AA5DDE"/>
    <w:rsid w:val="00AE053F"/>
    <w:rsid w:val="00B12B39"/>
    <w:rsid w:val="00BC254F"/>
    <w:rsid w:val="00BD7A8C"/>
    <w:rsid w:val="00CA069D"/>
    <w:rsid w:val="00DA5EFE"/>
    <w:rsid w:val="00F11E2B"/>
    <w:rsid w:val="00F739CD"/>
    <w:rsid w:val="00FF3F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1D143"/>
  <w15:docId w15:val="{05030354-BFB3-4CB6-B9BD-5F652BA3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371"/>
    <w:pPr>
      <w:spacing w:after="160" w:line="259" w:lineRule="auto"/>
    </w:pPr>
    <w:rPr>
      <w:rFonts w:asciiTheme="minorHAnsi" w:eastAsiaTheme="minorHAnsi" w:hAnsiTheme="minorHAnsi" w:cstheme="minorBidi"/>
      <w:sz w:val="22"/>
      <w:szCs w:val="22"/>
      <w:lang w:eastAsia="en-US"/>
    </w:rPr>
  </w:style>
  <w:style w:type="paragraph" w:styleId="Overskrift1">
    <w:name w:val="heading 1"/>
    <w:basedOn w:val="Normal"/>
    <w:next w:val="Normal"/>
    <w:link w:val="Overskrift1Tegn"/>
    <w:qFormat/>
    <w:rsid w:val="00746F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6137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61371"/>
    <w:rPr>
      <w:rFonts w:asciiTheme="minorHAnsi" w:eastAsiaTheme="minorHAnsi" w:hAnsiTheme="minorHAnsi" w:cstheme="minorBidi"/>
      <w:sz w:val="22"/>
      <w:szCs w:val="22"/>
      <w:lang w:eastAsia="en-US"/>
    </w:rPr>
  </w:style>
  <w:style w:type="paragraph" w:styleId="Ingenmellomrom">
    <w:name w:val="No Spacing"/>
    <w:link w:val="IngenmellomromTegn"/>
    <w:uiPriority w:val="1"/>
    <w:qFormat/>
    <w:rsid w:val="00161371"/>
    <w:rPr>
      <w:rFonts w:asciiTheme="minorHAnsi" w:eastAsiaTheme="minorEastAsia" w:hAnsiTheme="minorHAnsi" w:cstheme="minorBidi"/>
      <w:sz w:val="22"/>
      <w:szCs w:val="22"/>
    </w:rPr>
  </w:style>
  <w:style w:type="character" w:customStyle="1" w:styleId="IngenmellomromTegn">
    <w:name w:val="Ingen mellomrom Tegn"/>
    <w:basedOn w:val="Standardskriftforavsnitt"/>
    <w:link w:val="Ingenmellomrom"/>
    <w:uiPriority w:val="1"/>
    <w:rsid w:val="00161371"/>
    <w:rPr>
      <w:rFonts w:asciiTheme="minorHAnsi" w:eastAsiaTheme="minorEastAsia" w:hAnsiTheme="minorHAnsi" w:cstheme="minorBidi"/>
      <w:sz w:val="22"/>
      <w:szCs w:val="22"/>
    </w:rPr>
  </w:style>
  <w:style w:type="character" w:styleId="Hyperkobling">
    <w:name w:val="Hyperlink"/>
    <w:basedOn w:val="Standardskriftforavsnitt"/>
    <w:uiPriority w:val="99"/>
    <w:unhideWhenUsed/>
    <w:rsid w:val="00161371"/>
    <w:rPr>
      <w:color w:val="0000FF" w:themeColor="hyperlink"/>
      <w:u w:val="single"/>
    </w:rPr>
  </w:style>
  <w:style w:type="paragraph" w:styleId="Bobletekst">
    <w:name w:val="Balloon Text"/>
    <w:basedOn w:val="Normal"/>
    <w:link w:val="BobletekstTegn"/>
    <w:rsid w:val="0016137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rsid w:val="00161371"/>
    <w:rPr>
      <w:rFonts w:ascii="Tahoma" w:eastAsiaTheme="minorHAnsi" w:hAnsi="Tahoma" w:cs="Tahoma"/>
      <w:sz w:val="16"/>
      <w:szCs w:val="16"/>
      <w:lang w:eastAsia="en-US"/>
    </w:rPr>
  </w:style>
  <w:style w:type="paragraph" w:styleId="Listeavsnitt">
    <w:name w:val="List Paragraph"/>
    <w:basedOn w:val="Normal"/>
    <w:uiPriority w:val="34"/>
    <w:qFormat/>
    <w:rsid w:val="0049104C"/>
    <w:pPr>
      <w:ind w:left="720"/>
      <w:contextualSpacing/>
    </w:pPr>
  </w:style>
  <w:style w:type="paragraph" w:styleId="Bunntekst">
    <w:name w:val="footer"/>
    <w:basedOn w:val="Normal"/>
    <w:link w:val="BunntekstTegn"/>
    <w:rsid w:val="006709D3"/>
    <w:pPr>
      <w:tabs>
        <w:tab w:val="center" w:pos="4536"/>
        <w:tab w:val="right" w:pos="9072"/>
      </w:tabs>
      <w:spacing w:after="0" w:line="240" w:lineRule="auto"/>
    </w:pPr>
  </w:style>
  <w:style w:type="character" w:customStyle="1" w:styleId="BunntekstTegn">
    <w:name w:val="Bunntekst Tegn"/>
    <w:basedOn w:val="Standardskriftforavsnitt"/>
    <w:link w:val="Bunntekst"/>
    <w:rsid w:val="006709D3"/>
    <w:rPr>
      <w:rFonts w:asciiTheme="minorHAnsi" w:eastAsiaTheme="minorHAnsi" w:hAnsiTheme="minorHAnsi" w:cstheme="minorBidi"/>
      <w:sz w:val="22"/>
      <w:szCs w:val="22"/>
      <w:lang w:eastAsia="en-US"/>
    </w:rPr>
  </w:style>
  <w:style w:type="character" w:customStyle="1" w:styleId="Overskrift1Tegn">
    <w:name w:val="Overskrift 1 Tegn"/>
    <w:basedOn w:val="Standardskriftforavsnitt"/>
    <w:link w:val="Overskrift1"/>
    <w:rsid w:val="00746FFF"/>
    <w:rPr>
      <w:rFonts w:asciiTheme="majorHAnsi" w:eastAsiaTheme="majorEastAsia" w:hAnsiTheme="majorHAnsi" w:cstheme="majorBidi"/>
      <w:b/>
      <w:bCs/>
      <w:color w:val="365F91" w:themeColor="accent1" w:themeShade="BF"/>
      <w:sz w:val="28"/>
      <w:szCs w:val="28"/>
      <w:lang w:eastAsia="en-US"/>
    </w:rPr>
  </w:style>
  <w:style w:type="paragraph" w:styleId="HTML-forhndsformatert">
    <w:name w:val="HTML Preformatted"/>
    <w:basedOn w:val="Normal"/>
    <w:link w:val="HTML-forhndsformatertTegn"/>
    <w:uiPriority w:val="99"/>
    <w:unhideWhenUsed/>
    <w:rsid w:val="00F11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eastAsia="nb-NO"/>
    </w:rPr>
  </w:style>
  <w:style w:type="character" w:customStyle="1" w:styleId="HTML-forhndsformatertTegn">
    <w:name w:val="HTML-forhåndsformatert Tegn"/>
    <w:basedOn w:val="Standardskriftforavsnitt"/>
    <w:link w:val="HTML-forhndsformatert"/>
    <w:uiPriority w:val="99"/>
    <w:rsid w:val="00F11E2B"/>
    <w:rPr>
      <w:rFonts w:ascii="Courier" w:eastAsiaTheme="minorEastAsia"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415683">
      <w:bodyDiv w:val="1"/>
      <w:marLeft w:val="0"/>
      <w:marRight w:val="0"/>
      <w:marTop w:val="0"/>
      <w:marBottom w:val="0"/>
      <w:divBdr>
        <w:top w:val="none" w:sz="0" w:space="0" w:color="auto"/>
        <w:left w:val="none" w:sz="0" w:space="0" w:color="auto"/>
        <w:bottom w:val="none" w:sz="0" w:space="0" w:color="auto"/>
        <w:right w:val="none" w:sz="0" w:space="0" w:color="auto"/>
      </w:divBdr>
    </w:div>
    <w:div w:id="18615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no/kvinneklinikken" TargetMode="External"/><Relationship Id="rId3" Type="http://schemas.openxmlformats.org/officeDocument/2006/relationships/settings" Target="settings.xml"/><Relationship Id="rId7" Type="http://schemas.openxmlformats.org/officeDocument/2006/relationships/hyperlink" Target="http://www.sus.no/kvinneklinik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Pages>
  <Words>922</Words>
  <Characters>4888</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Torill-Tegle Braadland</dc:creator>
  <cp:lastModifiedBy>Mikalsen, Synnøve Søndenaa</cp:lastModifiedBy>
  <cp:revision>29</cp:revision>
  <dcterms:created xsi:type="dcterms:W3CDTF">2015-08-26T11:22:00Z</dcterms:created>
  <dcterms:modified xsi:type="dcterms:W3CDTF">2023-02-21T13:22:00Z</dcterms:modified>
</cp:coreProperties>
</file>