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E451" w14:textId="228E5B58" w:rsidR="00504610" w:rsidRDefault="00705E94" w:rsidP="00B62220">
      <w:pPr>
        <w:pStyle w:val="Overskrift4"/>
        <w:ind w:left="2124" w:firstLine="708"/>
        <w:rPr>
          <w:rFonts w:asciiTheme="majorHAnsi" w:hAnsiTheme="majorHAnsi"/>
          <w:sz w:val="20"/>
          <w:bdr w:val="none" w:sz="0" w:space="0" w:color="auto"/>
        </w:rPr>
      </w:pPr>
      <w:r w:rsidRPr="00504610">
        <w:rPr>
          <w:rFonts w:asciiTheme="majorHAnsi" w:hAnsiTheme="majorHAnsi"/>
          <w:szCs w:val="28"/>
          <w:bdr w:val="none" w:sz="0" w:space="0" w:color="auto"/>
        </w:rPr>
        <w:t>RS-virus infeksjoner</w:t>
      </w:r>
      <w:r w:rsidR="006A178B" w:rsidRPr="00504610">
        <w:rPr>
          <w:rFonts w:asciiTheme="majorHAnsi" w:hAnsiTheme="majorHAnsi"/>
          <w:szCs w:val="28"/>
          <w:bdr w:val="none" w:sz="0" w:space="0" w:color="auto"/>
        </w:rPr>
        <w:t>/bronkiolitt</w:t>
      </w:r>
      <w:r w:rsidR="00504610" w:rsidRPr="00504610">
        <w:rPr>
          <w:rFonts w:asciiTheme="majorHAnsi" w:hAnsiTheme="majorHAnsi"/>
          <w:sz w:val="16"/>
          <w:szCs w:val="16"/>
          <w:bdr w:val="none" w:sz="0" w:space="0" w:color="auto"/>
        </w:rPr>
        <w:t xml:space="preserve"> – </w:t>
      </w:r>
      <w:r w:rsidR="00504610" w:rsidRPr="00504610">
        <w:rPr>
          <w:rFonts w:asciiTheme="majorHAnsi" w:hAnsiTheme="majorHAnsi"/>
          <w:sz w:val="20"/>
          <w:bdr w:val="none" w:sz="0" w:space="0" w:color="auto"/>
        </w:rPr>
        <w:t>informasjon til foresatte</w:t>
      </w:r>
    </w:p>
    <w:p w14:paraId="70277D4F" w14:textId="77777777" w:rsidR="00B62220" w:rsidRDefault="00B62220" w:rsidP="00B62220"/>
    <w:p w14:paraId="35FF2082" w14:textId="77777777" w:rsidR="00B62220" w:rsidRPr="00B62220" w:rsidRDefault="00B62220" w:rsidP="00B62220">
      <w:pPr>
        <w:sectPr w:rsidR="00B62220" w:rsidRPr="00B62220" w:rsidSect="00504610">
          <w:headerReference w:type="default" r:id="rId9"/>
          <w:footerReference w:type="default" r:id="rId10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272"/>
        </w:sectPr>
      </w:pPr>
    </w:p>
    <w:p w14:paraId="6AC705ED" w14:textId="77777777" w:rsidR="00705E94" w:rsidRPr="000C0138" w:rsidRDefault="00705E94" w:rsidP="00705E94">
      <w:pPr>
        <w:rPr>
          <w:rFonts w:asciiTheme="majorHAnsi" w:hAnsiTheme="majorHAnsi"/>
          <w:sz w:val="16"/>
          <w:szCs w:val="16"/>
        </w:rPr>
      </w:pPr>
    </w:p>
    <w:p w14:paraId="6AC705EE" w14:textId="77777777" w:rsidR="00705E94" w:rsidRPr="000C0138" w:rsidRDefault="00705E94" w:rsidP="00705E94">
      <w:pPr>
        <w:rPr>
          <w:rFonts w:asciiTheme="majorHAnsi" w:hAnsiTheme="majorHAnsi"/>
          <w:sz w:val="16"/>
          <w:szCs w:val="16"/>
        </w:rPr>
      </w:pPr>
    </w:p>
    <w:p w14:paraId="4C97201C" w14:textId="77777777" w:rsidR="00B62220" w:rsidRDefault="00B62220" w:rsidP="00705E94">
      <w:pPr>
        <w:rPr>
          <w:rFonts w:asciiTheme="majorHAnsi" w:hAnsiTheme="majorHAnsi"/>
          <w:sz w:val="16"/>
          <w:szCs w:val="16"/>
        </w:rPr>
        <w:sectPr w:rsidR="00B62220" w:rsidSect="00504610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272"/>
        </w:sectPr>
      </w:pPr>
    </w:p>
    <w:p w14:paraId="6AC705EF" w14:textId="613BC23A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lastRenderedPageBreak/>
        <w:t>RS-virus angriper luftveiene hos barn. Smitten overføres på samme måte som andre forkjølelsesvirus, blant annet via dråpesmitte fra person til person, og via urene hender. RS-virus opptrer i epidemier hver vinter, mest i januar til mars, og nesten alle barn har gjennomgått infeksjon med RS-virus før treårsalderen.</w:t>
      </w:r>
    </w:p>
    <w:p w14:paraId="6AC705F0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5F1" w14:textId="1911C81D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RS-virus fører til økt slimdannelse og hovne slimhinner. Hos større barn vil symptomene gjerne bare være som ved andre forkjølelser. Hos spedbarn vil RS-virus ofte gi symptomer fra de nedre luftveiene, og kan gi bronkiolitt.</w:t>
      </w:r>
      <w:r w:rsidR="00504610" w:rsidRPr="00B62220">
        <w:rPr>
          <w:rFonts w:asciiTheme="majorHAnsi" w:hAnsiTheme="majorHAnsi"/>
          <w:sz w:val="18"/>
          <w:szCs w:val="18"/>
        </w:rPr>
        <w:t xml:space="preserve"> Men også mange helt små barn kan ha RS-virus infeksjon med bare helt lette symptomer.</w:t>
      </w:r>
    </w:p>
    <w:p w14:paraId="6AC705F2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5F3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5F4" w14:textId="49FECC0B" w:rsidR="00705E94" w:rsidRPr="00B62220" w:rsidRDefault="00705E94" w:rsidP="00705E94">
      <w:pPr>
        <w:rPr>
          <w:rFonts w:asciiTheme="majorHAnsi" w:hAnsiTheme="majorHAnsi"/>
          <w:b/>
          <w:sz w:val="18"/>
          <w:szCs w:val="18"/>
          <w:u w:val="single"/>
        </w:rPr>
      </w:pPr>
      <w:r w:rsidRPr="00B62220">
        <w:rPr>
          <w:rFonts w:asciiTheme="majorHAnsi" w:hAnsiTheme="majorHAnsi"/>
          <w:b/>
          <w:sz w:val="18"/>
          <w:szCs w:val="18"/>
          <w:u w:val="single"/>
        </w:rPr>
        <w:t>Symptomer</w:t>
      </w:r>
      <w:r w:rsidR="006733AD" w:rsidRPr="00B62220">
        <w:rPr>
          <w:rFonts w:asciiTheme="majorHAnsi" w:hAnsiTheme="majorHAnsi"/>
          <w:b/>
          <w:sz w:val="18"/>
          <w:szCs w:val="18"/>
          <w:u w:val="single"/>
        </w:rPr>
        <w:t xml:space="preserve"> og sykdomsforløp:</w:t>
      </w:r>
    </w:p>
    <w:p w14:paraId="6AC705F5" w14:textId="73DC2948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 xml:space="preserve">Fra barnet smittes til sykdommen bryter ut, går det 3-6 dager. Både hos små og store barn starter symptomene fra øvre luftveier og likner på en vanlig forkjølelse. </w:t>
      </w:r>
    </w:p>
    <w:p w14:paraId="27268128" w14:textId="77777777" w:rsidR="00A12B73" w:rsidRPr="00B62220" w:rsidRDefault="00A12B73" w:rsidP="00705E94">
      <w:pPr>
        <w:rPr>
          <w:rFonts w:asciiTheme="majorHAnsi" w:hAnsiTheme="majorHAnsi"/>
          <w:sz w:val="18"/>
          <w:szCs w:val="18"/>
          <w:u w:val="single"/>
        </w:rPr>
      </w:pPr>
      <w:bookmarkStart w:id="0" w:name="str_flag"/>
      <w:bookmarkEnd w:id="0"/>
    </w:p>
    <w:p w14:paraId="6AC705F6" w14:textId="04201A35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  <w:u w:val="single"/>
        </w:rPr>
        <w:t>Bronkiolitt</w:t>
      </w:r>
      <w:r w:rsidRPr="00B62220">
        <w:rPr>
          <w:rFonts w:asciiTheme="majorHAnsi" w:hAnsiTheme="majorHAnsi"/>
          <w:sz w:val="18"/>
          <w:szCs w:val="18"/>
        </w:rPr>
        <w:t xml:space="preserve">: Bronkiolitt utvikles bare hos noen, spesielt de </w:t>
      </w:r>
      <w:r w:rsidR="00401845" w:rsidRPr="00B62220">
        <w:rPr>
          <w:rFonts w:asciiTheme="majorHAnsi" w:hAnsiTheme="majorHAnsi"/>
          <w:sz w:val="18"/>
          <w:szCs w:val="18"/>
        </w:rPr>
        <w:t xml:space="preserve">minste barna som har trangest </w:t>
      </w:r>
      <w:r w:rsidRPr="00B62220">
        <w:rPr>
          <w:rFonts w:asciiTheme="majorHAnsi" w:hAnsiTheme="majorHAnsi"/>
          <w:sz w:val="18"/>
          <w:szCs w:val="18"/>
        </w:rPr>
        <w:t>luftveier. Symptomene ligner en del på astmaanfall med hoste og hvesende og hurtig pust. Desto yngre barna er, jo mindre tydelig kan disse symptomene være. I de første levemånedene kan barnet bare ha litt snue og hoste, men ellers virke medtatt og urolig og ha korte anfall med pustestans. Pusten virker likevel anstrengt, o</w:t>
      </w:r>
      <w:r w:rsidR="00490613" w:rsidRPr="00B62220">
        <w:rPr>
          <w:rFonts w:asciiTheme="majorHAnsi" w:hAnsiTheme="majorHAnsi"/>
          <w:sz w:val="18"/>
          <w:szCs w:val="18"/>
        </w:rPr>
        <w:t>fte med ”inndragninger”, som er tegn på at</w:t>
      </w:r>
      <w:r w:rsidRPr="00B62220">
        <w:rPr>
          <w:rFonts w:asciiTheme="majorHAnsi" w:hAnsiTheme="majorHAnsi"/>
          <w:sz w:val="18"/>
          <w:szCs w:val="18"/>
        </w:rPr>
        <w:t xml:space="preserve"> </w:t>
      </w:r>
      <w:r w:rsidR="00490613" w:rsidRPr="00B62220">
        <w:rPr>
          <w:rFonts w:asciiTheme="majorHAnsi" w:hAnsiTheme="majorHAnsi"/>
          <w:sz w:val="18"/>
          <w:szCs w:val="18"/>
        </w:rPr>
        <w:t xml:space="preserve">hjelpemuskler i </w:t>
      </w:r>
      <w:r w:rsidRPr="00B62220">
        <w:rPr>
          <w:rFonts w:asciiTheme="majorHAnsi" w:hAnsiTheme="majorHAnsi"/>
          <w:sz w:val="18"/>
          <w:szCs w:val="18"/>
        </w:rPr>
        <w:t xml:space="preserve">mage- og hals </w:t>
      </w:r>
      <w:r w:rsidR="00490613" w:rsidRPr="00B62220">
        <w:rPr>
          <w:rFonts w:asciiTheme="majorHAnsi" w:hAnsiTheme="majorHAnsi"/>
          <w:sz w:val="18"/>
          <w:szCs w:val="18"/>
        </w:rPr>
        <w:t xml:space="preserve">brukes i pustearbeidet. </w:t>
      </w:r>
    </w:p>
    <w:p w14:paraId="6AC705F7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5F8" w14:textId="6BB95F25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Et av de første symptome</w:t>
      </w:r>
      <w:r w:rsidR="00504610" w:rsidRPr="00B62220">
        <w:rPr>
          <w:rFonts w:asciiTheme="majorHAnsi" w:hAnsiTheme="majorHAnsi"/>
          <w:sz w:val="18"/>
          <w:szCs w:val="18"/>
        </w:rPr>
        <w:t>ne er at de tar maten dårligere.</w:t>
      </w:r>
      <w:r w:rsidR="00137D9F">
        <w:rPr>
          <w:rFonts w:asciiTheme="majorHAnsi" w:hAnsiTheme="majorHAnsi"/>
          <w:sz w:val="18"/>
          <w:szCs w:val="18"/>
        </w:rPr>
        <w:t xml:space="preserve"> </w:t>
      </w:r>
      <w:bookmarkStart w:id="1" w:name="_GoBack"/>
      <w:bookmarkEnd w:id="1"/>
      <w:r w:rsidRPr="00B62220">
        <w:rPr>
          <w:rFonts w:asciiTheme="majorHAnsi" w:hAnsiTheme="majorHAnsi"/>
          <w:sz w:val="18"/>
          <w:szCs w:val="18"/>
        </w:rPr>
        <w:t>Barna kan ha feber.</w:t>
      </w:r>
    </w:p>
    <w:p w14:paraId="6AC705F9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5FA" w14:textId="68268B45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De dårligste kan ha tegn på at de får for lite oksygen: blek, gusten, blålig</w:t>
      </w:r>
      <w:r w:rsidR="00490613" w:rsidRPr="00B62220">
        <w:rPr>
          <w:rFonts w:asciiTheme="majorHAnsi" w:hAnsiTheme="majorHAnsi"/>
          <w:sz w:val="18"/>
          <w:szCs w:val="18"/>
        </w:rPr>
        <w:t>/fiolett</w:t>
      </w:r>
      <w:r w:rsidRPr="00B62220">
        <w:rPr>
          <w:rFonts w:asciiTheme="majorHAnsi" w:hAnsiTheme="majorHAnsi"/>
          <w:sz w:val="18"/>
          <w:szCs w:val="18"/>
        </w:rPr>
        <w:t xml:space="preserve"> misfarget tunge, lepper, negler</w:t>
      </w:r>
      <w:r w:rsidR="00504610" w:rsidRPr="00B62220">
        <w:rPr>
          <w:rFonts w:asciiTheme="majorHAnsi" w:hAnsiTheme="majorHAnsi"/>
          <w:sz w:val="18"/>
          <w:szCs w:val="18"/>
        </w:rPr>
        <w:t>ot</w:t>
      </w:r>
      <w:r w:rsidRPr="00B62220">
        <w:rPr>
          <w:rFonts w:asciiTheme="majorHAnsi" w:hAnsiTheme="majorHAnsi"/>
          <w:sz w:val="18"/>
          <w:szCs w:val="18"/>
        </w:rPr>
        <w:t>.</w:t>
      </w:r>
    </w:p>
    <w:p w14:paraId="6AC705FB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5FC" w14:textId="00D689B5" w:rsidR="00705E94" w:rsidRPr="00B62220" w:rsidRDefault="005C7D88" w:rsidP="005C7D88">
      <w:p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Komplikasjoner som bakteriell lungebetennelse (pneumoni) eller sammenfal</w:t>
      </w:r>
      <w:r w:rsidR="006733AD" w:rsidRPr="00B62220">
        <w:rPr>
          <w:rFonts w:asciiTheme="majorHAnsi" w:hAnsiTheme="majorHAnsi"/>
          <w:sz w:val="18"/>
          <w:szCs w:val="18"/>
        </w:rPr>
        <w:t>l av lungevev (atelektase) kan oppstå, men er ikke vanlig.</w:t>
      </w:r>
    </w:p>
    <w:p w14:paraId="6AC705FF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  <w:u w:val="single"/>
        </w:rPr>
      </w:pPr>
      <w:r w:rsidRPr="00B62220">
        <w:rPr>
          <w:rFonts w:asciiTheme="majorHAnsi" w:hAnsiTheme="majorHAnsi"/>
          <w:sz w:val="18"/>
          <w:szCs w:val="18"/>
          <w:u w:val="single"/>
        </w:rPr>
        <w:lastRenderedPageBreak/>
        <w:t>Behandling:</w:t>
      </w:r>
    </w:p>
    <w:p w14:paraId="6AC70600" w14:textId="024DF764" w:rsidR="00705E94" w:rsidRPr="00B62220" w:rsidRDefault="006733AD" w:rsidP="00705E94">
      <w:pPr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Ligge med hevet hode og overkropp (letter pustearbeidet)</w:t>
      </w:r>
    </w:p>
    <w:p w14:paraId="6AC70602" w14:textId="77777777" w:rsidR="00705E94" w:rsidRPr="00B62220" w:rsidRDefault="00705E94" w:rsidP="00705E94">
      <w:pPr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Ro og hvile. De blir ofte verre av å kave seg opp.</w:t>
      </w:r>
    </w:p>
    <w:p w14:paraId="5BF76F68" w14:textId="5821B4F7" w:rsidR="006733AD" w:rsidRPr="00B62220" w:rsidRDefault="006733AD" w:rsidP="006733AD">
      <w:pPr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Oksygen når det er tegn på oksygenmangel. Kan gis på maske eller nesekateter</w:t>
      </w:r>
      <w:r w:rsidR="00504610" w:rsidRPr="00B62220">
        <w:rPr>
          <w:rFonts w:asciiTheme="majorHAnsi" w:hAnsiTheme="majorHAnsi"/>
          <w:sz w:val="18"/>
          <w:szCs w:val="18"/>
        </w:rPr>
        <w:t>.</w:t>
      </w:r>
    </w:p>
    <w:p w14:paraId="6AC70603" w14:textId="2681BA41" w:rsidR="00705E94" w:rsidRPr="00B62220" w:rsidRDefault="00490613" w:rsidP="00705E94">
      <w:pPr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Eventuelt i</w:t>
      </w:r>
      <w:r w:rsidR="00705E94" w:rsidRPr="00B62220">
        <w:rPr>
          <w:rFonts w:asciiTheme="majorHAnsi" w:hAnsiTheme="majorHAnsi"/>
          <w:sz w:val="18"/>
          <w:szCs w:val="18"/>
        </w:rPr>
        <w:t xml:space="preserve">nhalasjonsbehandling; </w:t>
      </w:r>
      <w:r w:rsidRPr="00B62220">
        <w:rPr>
          <w:rFonts w:asciiTheme="majorHAnsi" w:hAnsiTheme="majorHAnsi"/>
          <w:sz w:val="18"/>
          <w:szCs w:val="18"/>
        </w:rPr>
        <w:t>først og fremst forstøvet saltvann</w:t>
      </w:r>
    </w:p>
    <w:p w14:paraId="3E79E16B" w14:textId="4EA3F02A" w:rsidR="006733AD" w:rsidRPr="00B62220" w:rsidRDefault="006733AD" w:rsidP="00705E94">
      <w:pPr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Saltvannsdråper i nesen ved nesetetthet</w:t>
      </w:r>
    </w:p>
    <w:p w14:paraId="6AC70605" w14:textId="77777777" w:rsidR="00705E94" w:rsidRPr="00B62220" w:rsidRDefault="00705E94" w:rsidP="00705E94">
      <w:pPr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 xml:space="preserve">Væsketilførsel. </w:t>
      </w:r>
    </w:p>
    <w:p w14:paraId="1923FF46" w14:textId="77777777" w:rsidR="006733AD" w:rsidRPr="00B62220" w:rsidRDefault="006733AD" w:rsidP="006733AD">
      <w:pPr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Febernedsettende tiltak (gir bedret allmenntilstand og ofte bedre væskeinntak)</w:t>
      </w:r>
    </w:p>
    <w:p w14:paraId="03B73F2E" w14:textId="77777777" w:rsidR="00504610" w:rsidRPr="00B62220" w:rsidRDefault="00504610" w:rsidP="00504610">
      <w:pPr>
        <w:ind w:left="360"/>
        <w:rPr>
          <w:rFonts w:asciiTheme="majorHAnsi" w:hAnsiTheme="majorHAnsi"/>
          <w:sz w:val="18"/>
          <w:szCs w:val="18"/>
        </w:rPr>
      </w:pPr>
    </w:p>
    <w:p w14:paraId="4248DCA5" w14:textId="77777777" w:rsidR="00504610" w:rsidRPr="00B62220" w:rsidRDefault="00504610" w:rsidP="00705E94">
      <w:pPr>
        <w:pStyle w:val="Brdtekst"/>
        <w:rPr>
          <w:rFonts w:asciiTheme="majorHAnsi" w:hAnsiTheme="majorHAnsi"/>
          <w:sz w:val="18"/>
          <w:szCs w:val="18"/>
          <w:u w:val="single"/>
        </w:rPr>
      </w:pPr>
      <w:r w:rsidRPr="00B62220">
        <w:rPr>
          <w:rFonts w:asciiTheme="majorHAnsi" w:hAnsiTheme="majorHAnsi"/>
          <w:sz w:val="18"/>
          <w:szCs w:val="18"/>
          <w:u w:val="single"/>
        </w:rPr>
        <w:t>Væske/ernæring:</w:t>
      </w:r>
    </w:p>
    <w:p w14:paraId="6AC70606" w14:textId="00457572" w:rsidR="00705E94" w:rsidRPr="00B62220" w:rsidRDefault="004969B2" w:rsidP="00705E94">
      <w:pPr>
        <w:pStyle w:val="Brdtekst"/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 xml:space="preserve">Barnet kan ammes/spise fritt. Ammende oppfordres til å pumpe seg hvis barnet strever med å suge, og gi melken på flaske. Hyppige små måltider er å foretrekke.  </w:t>
      </w:r>
      <w:r w:rsidR="00705E94" w:rsidRPr="00B62220">
        <w:rPr>
          <w:rFonts w:asciiTheme="majorHAnsi" w:hAnsiTheme="majorHAnsi"/>
          <w:sz w:val="18"/>
          <w:szCs w:val="18"/>
        </w:rPr>
        <w:t xml:space="preserve">For de som tar maten for dårlig kan ernæring via sonde </w:t>
      </w:r>
      <w:r w:rsidRPr="00B62220">
        <w:rPr>
          <w:rFonts w:asciiTheme="majorHAnsi" w:hAnsiTheme="majorHAnsi"/>
          <w:sz w:val="18"/>
          <w:szCs w:val="18"/>
        </w:rPr>
        <w:t>være</w:t>
      </w:r>
      <w:r w:rsidR="00705E94" w:rsidRPr="00B62220">
        <w:rPr>
          <w:rFonts w:asciiTheme="majorHAnsi" w:hAnsiTheme="majorHAnsi"/>
          <w:sz w:val="18"/>
          <w:szCs w:val="18"/>
        </w:rPr>
        <w:t xml:space="preserve"> aktuelt. </w:t>
      </w:r>
      <w:r w:rsidRPr="00B62220">
        <w:rPr>
          <w:rFonts w:asciiTheme="majorHAnsi" w:hAnsiTheme="majorHAnsi"/>
          <w:sz w:val="18"/>
          <w:szCs w:val="18"/>
        </w:rPr>
        <w:t>Intravenøs væsketilførs</w:t>
      </w:r>
      <w:r w:rsidR="006A178B" w:rsidRPr="00B62220">
        <w:rPr>
          <w:rFonts w:asciiTheme="majorHAnsi" w:hAnsiTheme="majorHAnsi"/>
          <w:sz w:val="18"/>
          <w:szCs w:val="18"/>
        </w:rPr>
        <w:t>el kan være aktuelt hvis barnet ikke tolerere maten. Noen barn vil trenge væskerestriksjon. Dette bestemmes i så fall av behandlende lege.</w:t>
      </w:r>
    </w:p>
    <w:p w14:paraId="6AC70608" w14:textId="34EB5420" w:rsidR="00705E94" w:rsidRPr="00B62220" w:rsidRDefault="00705E94" w:rsidP="004969B2">
      <w:pPr>
        <w:rPr>
          <w:rFonts w:asciiTheme="majorHAnsi" w:hAnsiTheme="majorHAnsi"/>
          <w:sz w:val="18"/>
          <w:szCs w:val="18"/>
        </w:rPr>
      </w:pPr>
    </w:p>
    <w:p w14:paraId="6AC70609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60A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  <w:u w:val="single"/>
        </w:rPr>
      </w:pPr>
      <w:r w:rsidRPr="00B62220">
        <w:rPr>
          <w:rFonts w:asciiTheme="majorHAnsi" w:hAnsiTheme="majorHAnsi"/>
          <w:sz w:val="18"/>
          <w:szCs w:val="18"/>
          <w:u w:val="single"/>
        </w:rPr>
        <w:t>Forløp:</w:t>
      </w:r>
    </w:p>
    <w:p w14:paraId="6AC7060B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Pustevanskene varer vanligvis fra få dager til en uke. De fleste som legges inn på sykehus kan utskrives etter 1- 4 dager.</w:t>
      </w:r>
    </w:p>
    <w:p w14:paraId="6AC7060C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60D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  <w:u w:val="single"/>
        </w:rPr>
      </w:pPr>
      <w:r w:rsidRPr="00B62220">
        <w:rPr>
          <w:rFonts w:asciiTheme="majorHAnsi" w:hAnsiTheme="majorHAnsi"/>
          <w:sz w:val="18"/>
          <w:szCs w:val="18"/>
          <w:u w:val="single"/>
        </w:rPr>
        <w:t>Isolering:</w:t>
      </w:r>
    </w:p>
    <w:p w14:paraId="6AC7060E" w14:textId="1023668E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RS-virus smitter lett. Barn med mistenkt RS-infeksjon må derfor holdes unna andre små og syke barn. I praksis betyr dette isolering på rommet når barnet er innlagt på sykehus.</w:t>
      </w:r>
      <w:r w:rsidR="002C6A1C">
        <w:rPr>
          <w:rFonts w:asciiTheme="majorHAnsi" w:hAnsiTheme="majorHAnsi"/>
          <w:sz w:val="18"/>
          <w:szCs w:val="18"/>
        </w:rPr>
        <w:t>.</w:t>
      </w:r>
      <w:r w:rsidR="0078159E">
        <w:rPr>
          <w:rFonts w:asciiTheme="majorHAnsi" w:hAnsiTheme="majorHAnsi"/>
          <w:sz w:val="18"/>
          <w:szCs w:val="18"/>
        </w:rPr>
        <w:t xml:space="preserve"> </w:t>
      </w:r>
      <w:r w:rsidR="006A178B" w:rsidRPr="00B62220">
        <w:rPr>
          <w:rFonts w:asciiTheme="majorHAnsi" w:hAnsiTheme="majorHAnsi"/>
          <w:sz w:val="18"/>
          <w:szCs w:val="18"/>
        </w:rPr>
        <w:t xml:space="preserve">Bronkiolitt kan også skyldes andre virus, og barn med bronkiolitt isoleres derfor uansett om RS-virus blir påvist eller ikke. </w:t>
      </w:r>
      <w:r w:rsidR="002C6A1C">
        <w:rPr>
          <w:rFonts w:asciiTheme="majorHAnsi" w:hAnsiTheme="majorHAnsi"/>
          <w:sz w:val="18"/>
          <w:szCs w:val="18"/>
        </w:rPr>
        <w:t xml:space="preserve">Noen ganger må flere barn med samme virus dele rom på grunn av plassmangel. </w:t>
      </w:r>
      <w:r w:rsidR="002C6A1C" w:rsidRPr="00B62220">
        <w:rPr>
          <w:rFonts w:asciiTheme="majorHAnsi" w:hAnsiTheme="majorHAnsi"/>
          <w:sz w:val="18"/>
          <w:szCs w:val="18"/>
        </w:rPr>
        <w:t xml:space="preserve"> </w:t>
      </w:r>
      <w:r w:rsidRPr="00B62220">
        <w:rPr>
          <w:rFonts w:asciiTheme="majorHAnsi" w:hAnsiTheme="majorHAnsi"/>
          <w:sz w:val="18"/>
          <w:szCs w:val="18"/>
        </w:rPr>
        <w:t>Barnet kan være smitteførende i 1-2 uker etter sykdommen bryter ut, og bør holdes unna andre helt små barn (under ca 1 år) i denne perioden.</w:t>
      </w:r>
    </w:p>
    <w:p w14:paraId="6AC70610" w14:textId="116CC346" w:rsidR="00705E94" w:rsidRPr="00B62220" w:rsidRDefault="00B62220" w:rsidP="00705E94">
      <w:pPr>
        <w:rPr>
          <w:rFonts w:asciiTheme="majorHAnsi" w:hAnsiTheme="majorHAnsi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  <w:u w:val="single"/>
        </w:rPr>
        <w:lastRenderedPageBreak/>
        <w:t>V</w:t>
      </w:r>
      <w:r w:rsidR="00705E94" w:rsidRPr="00B62220">
        <w:rPr>
          <w:rFonts w:asciiTheme="majorHAnsi" w:hAnsiTheme="majorHAnsi"/>
          <w:sz w:val="18"/>
          <w:szCs w:val="18"/>
          <w:u w:val="single"/>
        </w:rPr>
        <w:t>idere forløp:</w:t>
      </w:r>
    </w:p>
    <w:p w14:paraId="08564AB9" w14:textId="77777777" w:rsidR="00401845" w:rsidRPr="00B62220" w:rsidRDefault="00705E94" w:rsidP="00705E94">
      <w:p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>Hosten kan fortsette vanligvis 1-2 uker, men ofte lenger. Så lenge barnet ellers virker frisk og tar maten godt</w:t>
      </w:r>
      <w:r w:rsidR="00490613" w:rsidRPr="00B62220">
        <w:rPr>
          <w:rFonts w:asciiTheme="majorHAnsi" w:hAnsiTheme="majorHAnsi"/>
          <w:sz w:val="18"/>
          <w:szCs w:val="18"/>
        </w:rPr>
        <w:t>,</w:t>
      </w:r>
      <w:r w:rsidRPr="00B62220">
        <w:rPr>
          <w:rFonts w:asciiTheme="majorHAnsi" w:hAnsiTheme="majorHAnsi"/>
          <w:sz w:val="18"/>
          <w:szCs w:val="18"/>
        </w:rPr>
        <w:t xml:space="preserve"> betyr ikke dette noe. </w:t>
      </w:r>
    </w:p>
    <w:p w14:paraId="6AC70612" w14:textId="681968B3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 xml:space="preserve">Korte lufteturer i frisk luft gjør bare godt. </w:t>
      </w:r>
      <w:r w:rsidR="00490613" w:rsidRPr="00B62220">
        <w:rPr>
          <w:rFonts w:asciiTheme="majorHAnsi" w:hAnsiTheme="majorHAnsi"/>
          <w:sz w:val="18"/>
          <w:szCs w:val="18"/>
        </w:rPr>
        <w:t>Det kan være smart å vente med lengre turer til den verste hosten har gitt seg.</w:t>
      </w:r>
      <w:r w:rsidR="00401845" w:rsidRPr="00B62220">
        <w:rPr>
          <w:rFonts w:asciiTheme="majorHAnsi" w:hAnsiTheme="majorHAnsi"/>
          <w:sz w:val="18"/>
          <w:szCs w:val="18"/>
        </w:rPr>
        <w:t xml:space="preserve"> </w:t>
      </w:r>
      <w:r w:rsidRPr="00B62220">
        <w:rPr>
          <w:rFonts w:asciiTheme="majorHAnsi" w:hAnsiTheme="majorHAnsi"/>
          <w:sz w:val="18"/>
          <w:szCs w:val="18"/>
        </w:rPr>
        <w:t>Her må en bruke sunn fornuft</w:t>
      </w:r>
      <w:r w:rsidR="006A178B" w:rsidRPr="00B62220">
        <w:rPr>
          <w:rFonts w:asciiTheme="majorHAnsi" w:hAnsiTheme="majorHAnsi"/>
          <w:sz w:val="18"/>
          <w:szCs w:val="18"/>
        </w:rPr>
        <w:t xml:space="preserve"> og </w:t>
      </w:r>
      <w:r w:rsidR="00401845" w:rsidRPr="00B62220">
        <w:rPr>
          <w:rFonts w:asciiTheme="majorHAnsi" w:hAnsiTheme="majorHAnsi"/>
          <w:sz w:val="18"/>
          <w:szCs w:val="18"/>
        </w:rPr>
        <w:t>ta hensyn til barnets alder og klima/utetemperatur</w:t>
      </w:r>
      <w:r w:rsidRPr="00B62220">
        <w:rPr>
          <w:rFonts w:asciiTheme="majorHAnsi" w:hAnsiTheme="majorHAnsi"/>
          <w:sz w:val="18"/>
          <w:szCs w:val="18"/>
        </w:rPr>
        <w:t xml:space="preserve">. Barnet bør også holdes unna andre irritanter som </w:t>
      </w:r>
      <w:r w:rsidR="00401845" w:rsidRPr="00B62220">
        <w:rPr>
          <w:rFonts w:asciiTheme="majorHAnsi" w:hAnsiTheme="majorHAnsi"/>
          <w:sz w:val="18"/>
          <w:szCs w:val="18"/>
        </w:rPr>
        <w:t xml:space="preserve">malingslukt, parfyme etc. </w:t>
      </w:r>
      <w:r w:rsidR="006A178B" w:rsidRPr="00B62220">
        <w:rPr>
          <w:rFonts w:asciiTheme="majorHAnsi" w:hAnsiTheme="majorHAnsi"/>
          <w:sz w:val="18"/>
          <w:szCs w:val="18"/>
        </w:rPr>
        <w:t>den første tiden etter utskriving.</w:t>
      </w:r>
    </w:p>
    <w:p w14:paraId="6AC70613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614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  <w:u w:val="single"/>
        </w:rPr>
      </w:pPr>
      <w:r w:rsidRPr="00B62220">
        <w:rPr>
          <w:rFonts w:asciiTheme="majorHAnsi" w:hAnsiTheme="majorHAnsi"/>
          <w:sz w:val="18"/>
          <w:szCs w:val="18"/>
          <w:u w:val="single"/>
        </w:rPr>
        <w:t>Forløper for astma?</w:t>
      </w:r>
    </w:p>
    <w:p w14:paraId="6AC70615" w14:textId="31D280EE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  <w:r w:rsidRPr="00B62220">
        <w:rPr>
          <w:rFonts w:asciiTheme="majorHAnsi" w:hAnsiTheme="majorHAnsi"/>
          <w:sz w:val="18"/>
          <w:szCs w:val="18"/>
        </w:rPr>
        <w:t xml:space="preserve">Det er lite som tyder på at RS-infeksjoner er årsak til senere astma. Vi tror heller at de som blir tett når de smittes av RS-virus på forhånd hadde følsomme luftveier og tendens til å bli tett ved virusinfeksjoner. For noen er dette et tidlig tegn på astma, mens andre vil ha en avtagende tendens til å bli tett utover i barneårene og utvikler ikke astma. Jo yngre barnet er når det er innlagt med RS-virusbronkiolitt (yngre enn 6 måneder), jo mindre er sjansen for at dette er astma. Eksem hos barnet eller allergi/astma hos foreldre eller søsken øker sjansen for at barnet har en tidlig astma. </w:t>
      </w:r>
    </w:p>
    <w:p w14:paraId="6AC70616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617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618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619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61B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61C" w14:textId="77777777" w:rsidR="00705E94" w:rsidRPr="00B62220" w:rsidRDefault="00705E94" w:rsidP="00705E94">
      <w:pPr>
        <w:rPr>
          <w:rFonts w:asciiTheme="majorHAnsi" w:hAnsiTheme="majorHAnsi"/>
          <w:sz w:val="18"/>
          <w:szCs w:val="18"/>
        </w:rPr>
      </w:pPr>
    </w:p>
    <w:p w14:paraId="6AC7061D" w14:textId="77777777" w:rsidR="00CB12A3" w:rsidRPr="00B62220" w:rsidRDefault="00CB12A3">
      <w:pPr>
        <w:rPr>
          <w:rFonts w:asciiTheme="majorHAnsi" w:hAnsiTheme="majorHAnsi"/>
          <w:sz w:val="18"/>
          <w:szCs w:val="18"/>
        </w:rPr>
      </w:pPr>
    </w:p>
    <w:sectPr w:rsidR="00CB12A3" w:rsidRPr="00B62220" w:rsidSect="00B62220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A5F8D" w14:textId="77777777" w:rsidR="00504610" w:rsidRDefault="00504610" w:rsidP="004969B2">
      <w:r>
        <w:separator/>
      </w:r>
    </w:p>
  </w:endnote>
  <w:endnote w:type="continuationSeparator" w:id="0">
    <w:p w14:paraId="086D9800" w14:textId="77777777" w:rsidR="00504610" w:rsidRDefault="00504610" w:rsidP="0049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5C4BE" w14:textId="7BC4E8DA" w:rsidR="00504610" w:rsidRDefault="00137D9F">
    <w:pPr>
      <w:pStyle w:val="Bunntekst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76161118"/>
        <w:placeholder>
          <w:docPart w:val="340B0884D996434D848039088041BFE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04610">
          <w:rPr>
            <w:color w:val="808080" w:themeColor="background1" w:themeShade="80"/>
          </w:rPr>
          <w:t>Helse Vest</w:t>
        </w:r>
      </w:sdtContent>
    </w:sdt>
    <w:r w:rsidR="00504610"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3D96EBD" wp14:editId="477A079A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6083935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pe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EC7CC" w14:textId="77777777" w:rsidR="00504610" w:rsidRDefault="00504610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137D9F" w:rsidRPr="00137D9F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14:paraId="5BDEC7CC" w14:textId="77777777" w:rsidR="00504610" w:rsidRDefault="00504610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137D9F" w:rsidRPr="00137D9F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504610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resse"/>
        <w:id w:val="76161122"/>
        <w:placeholder>
          <w:docPart w:val="81054D146E2A4A37B55A57D7D1F68421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04610">
          <w:rPr>
            <w:color w:val="808080" w:themeColor="background1" w:themeShade="80"/>
          </w:rPr>
          <w:t>SUS, Barn 3E</w:t>
        </w:r>
      </w:sdtContent>
    </w:sdt>
  </w:p>
  <w:p w14:paraId="33BE432F" w14:textId="4C25EBD4" w:rsidR="00504610" w:rsidRPr="004969B2" w:rsidRDefault="00504610">
    <w:pPr>
      <w:pStyle w:val="Bunntekst"/>
      <w:rPr>
        <w:sz w:val="8"/>
        <w:szCs w:val="8"/>
      </w:rPr>
    </w:pPr>
    <w:r w:rsidRPr="004969B2">
      <w:rPr>
        <w:sz w:val="8"/>
        <w:szCs w:val="8"/>
      </w:rPr>
      <w:t>Revidert utgave januar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5B5D6" w14:textId="77777777" w:rsidR="00504610" w:rsidRDefault="00504610" w:rsidP="004969B2">
      <w:r>
        <w:separator/>
      </w:r>
    </w:p>
  </w:footnote>
  <w:footnote w:type="continuationSeparator" w:id="0">
    <w:p w14:paraId="2E491852" w14:textId="77777777" w:rsidR="00504610" w:rsidRDefault="00504610" w:rsidP="0049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1F6F5" w14:textId="6BD0D86F" w:rsidR="00504610" w:rsidRDefault="00504610">
    <w:pPr>
      <w:pStyle w:val="Topptekst"/>
    </w:pPr>
    <w:r>
      <w:rPr>
        <w:rFonts w:asciiTheme="majorHAnsi" w:hAnsiTheme="majorHAnsi"/>
        <w:noProof/>
        <w:szCs w:val="28"/>
      </w:rPr>
      <w:drawing>
        <wp:anchor distT="0" distB="0" distL="114300" distR="114300" simplePos="0" relativeHeight="251660288" behindDoc="0" locked="0" layoutInCell="1" allowOverlap="1" wp14:anchorId="7ADBD12D" wp14:editId="3ABBC6B8">
          <wp:simplePos x="0" y="0"/>
          <wp:positionH relativeFrom="column">
            <wp:posOffset>62865</wp:posOffset>
          </wp:positionH>
          <wp:positionV relativeFrom="paragraph">
            <wp:posOffset>-151765</wp:posOffset>
          </wp:positionV>
          <wp:extent cx="1285875" cy="804545"/>
          <wp:effectExtent l="0" t="0" r="952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60CD1" w14:textId="77777777" w:rsidR="00504610" w:rsidRDefault="0050461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6F3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D43AE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6352F7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94"/>
    <w:rsid w:val="000C0138"/>
    <w:rsid w:val="00137D9F"/>
    <w:rsid w:val="002C6A1C"/>
    <w:rsid w:val="00401845"/>
    <w:rsid w:val="00490613"/>
    <w:rsid w:val="004969B2"/>
    <w:rsid w:val="004E736D"/>
    <w:rsid w:val="00504610"/>
    <w:rsid w:val="005C7D88"/>
    <w:rsid w:val="006733AD"/>
    <w:rsid w:val="006A178B"/>
    <w:rsid w:val="006B7304"/>
    <w:rsid w:val="00705E94"/>
    <w:rsid w:val="0078159E"/>
    <w:rsid w:val="00A12B73"/>
    <w:rsid w:val="00B62220"/>
    <w:rsid w:val="00C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C70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05E94"/>
    <w:pPr>
      <w:keepNext/>
      <w:outlineLvl w:val="0"/>
    </w:pPr>
    <w:rPr>
      <w:sz w:val="32"/>
    </w:rPr>
  </w:style>
  <w:style w:type="paragraph" w:styleId="Overskrift2">
    <w:name w:val="heading 2"/>
    <w:basedOn w:val="Normal"/>
    <w:next w:val="Normal"/>
    <w:link w:val="Overskrift2Tegn"/>
    <w:qFormat/>
    <w:rsid w:val="00705E94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link w:val="Overskrift4Tegn"/>
    <w:qFormat/>
    <w:rsid w:val="00705E94"/>
    <w:pPr>
      <w:keepNext/>
      <w:outlineLvl w:val="3"/>
    </w:pPr>
    <w:rPr>
      <w:b/>
      <w:sz w:val="28"/>
      <w:bdr w:val="single" w:sz="4" w:space="0" w:color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05E94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05E94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705E94"/>
    <w:rPr>
      <w:rFonts w:ascii="Times New Roman" w:eastAsia="Times New Roman" w:hAnsi="Times New Roman" w:cs="Times New Roman"/>
      <w:b/>
      <w:sz w:val="28"/>
      <w:szCs w:val="20"/>
      <w:bdr w:val="single" w:sz="4" w:space="0" w:color="auto"/>
      <w:lang w:eastAsia="nb-NO"/>
    </w:rPr>
  </w:style>
  <w:style w:type="paragraph" w:styleId="Brdtekst">
    <w:name w:val="Body Text"/>
    <w:basedOn w:val="Normal"/>
    <w:link w:val="BrdtekstTegn"/>
    <w:semiHidden/>
    <w:rsid w:val="00705E94"/>
    <w:rPr>
      <w:sz w:val="36"/>
    </w:rPr>
  </w:style>
  <w:style w:type="character" w:customStyle="1" w:styleId="BrdtekstTegn">
    <w:name w:val="Brødtekst Tegn"/>
    <w:basedOn w:val="Standardskriftforavsnitt"/>
    <w:link w:val="Brdtekst"/>
    <w:semiHidden/>
    <w:rsid w:val="00705E94"/>
    <w:rPr>
      <w:rFonts w:ascii="Times New Roman" w:eastAsia="Times New Roman" w:hAnsi="Times New Roman" w:cs="Times New Roman"/>
      <w:sz w:val="3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69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69B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969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69B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69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69B2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05E94"/>
    <w:pPr>
      <w:keepNext/>
      <w:outlineLvl w:val="0"/>
    </w:pPr>
    <w:rPr>
      <w:sz w:val="32"/>
    </w:rPr>
  </w:style>
  <w:style w:type="paragraph" w:styleId="Overskrift2">
    <w:name w:val="heading 2"/>
    <w:basedOn w:val="Normal"/>
    <w:next w:val="Normal"/>
    <w:link w:val="Overskrift2Tegn"/>
    <w:qFormat/>
    <w:rsid w:val="00705E94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link w:val="Overskrift4Tegn"/>
    <w:qFormat/>
    <w:rsid w:val="00705E94"/>
    <w:pPr>
      <w:keepNext/>
      <w:outlineLvl w:val="3"/>
    </w:pPr>
    <w:rPr>
      <w:b/>
      <w:sz w:val="28"/>
      <w:bdr w:val="single" w:sz="4" w:space="0" w:color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05E94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05E94"/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705E94"/>
    <w:rPr>
      <w:rFonts w:ascii="Times New Roman" w:eastAsia="Times New Roman" w:hAnsi="Times New Roman" w:cs="Times New Roman"/>
      <w:b/>
      <w:sz w:val="28"/>
      <w:szCs w:val="20"/>
      <w:bdr w:val="single" w:sz="4" w:space="0" w:color="auto"/>
      <w:lang w:eastAsia="nb-NO"/>
    </w:rPr>
  </w:style>
  <w:style w:type="paragraph" w:styleId="Brdtekst">
    <w:name w:val="Body Text"/>
    <w:basedOn w:val="Normal"/>
    <w:link w:val="BrdtekstTegn"/>
    <w:semiHidden/>
    <w:rsid w:val="00705E94"/>
    <w:rPr>
      <w:sz w:val="36"/>
    </w:rPr>
  </w:style>
  <w:style w:type="character" w:customStyle="1" w:styleId="BrdtekstTegn">
    <w:name w:val="Brødtekst Tegn"/>
    <w:basedOn w:val="Standardskriftforavsnitt"/>
    <w:link w:val="Brdtekst"/>
    <w:semiHidden/>
    <w:rsid w:val="00705E94"/>
    <w:rPr>
      <w:rFonts w:ascii="Times New Roman" w:eastAsia="Times New Roman" w:hAnsi="Times New Roman" w:cs="Times New Roman"/>
      <w:sz w:val="36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969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69B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969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69B2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69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69B2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B0884D996434D848039088041BF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0CB6A-737C-4856-A596-99D3C21AFB54}"/>
      </w:docPartPr>
      <w:docPartBody>
        <w:p w14:paraId="30261CF6" w14:textId="77777777" w:rsidR="002950CA" w:rsidRDefault="002950CA" w:rsidP="002950CA">
          <w:pPr>
            <w:pStyle w:val="340B0884D996434D848039088041BFEC"/>
          </w:pPr>
          <w:r>
            <w:rPr>
              <w:color w:val="7F7F7F" w:themeColor="background1" w:themeShade="7F"/>
            </w:rPr>
            <w:t>[Skriv inn firmanavn]</w:t>
          </w:r>
        </w:p>
      </w:docPartBody>
    </w:docPart>
    <w:docPart>
      <w:docPartPr>
        <w:name w:val="81054D146E2A4A37B55A57D7D1F684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094412-B5F8-407E-977F-8C762CED6307}"/>
      </w:docPartPr>
      <w:docPartBody>
        <w:p w14:paraId="30261CF7" w14:textId="77777777" w:rsidR="002950CA" w:rsidRDefault="002950CA" w:rsidP="002950CA">
          <w:pPr>
            <w:pStyle w:val="81054D146E2A4A37B55A57D7D1F68421"/>
          </w:pPr>
          <w:r>
            <w:rPr>
              <w:color w:val="7F7F7F" w:themeColor="background1" w:themeShade="7F"/>
            </w:rPr>
            <w:t>[Skriv inn firmaadresse]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CA"/>
    <w:rsid w:val="002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261CF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0FB8A9FD48D44C6AF4B75879508EDA7">
    <w:name w:val="60FB8A9FD48D44C6AF4B75879508EDA7"/>
    <w:rsid w:val="002950CA"/>
  </w:style>
  <w:style w:type="paragraph" w:customStyle="1" w:styleId="340B0884D996434D848039088041BFEC">
    <w:name w:val="340B0884D996434D848039088041BFEC"/>
    <w:rsid w:val="002950CA"/>
  </w:style>
  <w:style w:type="paragraph" w:customStyle="1" w:styleId="81054D146E2A4A37B55A57D7D1F68421">
    <w:name w:val="81054D146E2A4A37B55A57D7D1F68421"/>
    <w:rsid w:val="002950CA"/>
  </w:style>
  <w:style w:type="paragraph" w:customStyle="1" w:styleId="A79616577BA8497FB35C1649708F7BE7">
    <w:name w:val="A79616577BA8497FB35C1649708F7BE7"/>
    <w:rsid w:val="002950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0FB8A9FD48D44C6AF4B75879508EDA7">
    <w:name w:val="60FB8A9FD48D44C6AF4B75879508EDA7"/>
    <w:rsid w:val="002950CA"/>
  </w:style>
  <w:style w:type="paragraph" w:customStyle="1" w:styleId="340B0884D996434D848039088041BFEC">
    <w:name w:val="340B0884D996434D848039088041BFEC"/>
    <w:rsid w:val="002950CA"/>
  </w:style>
  <w:style w:type="paragraph" w:customStyle="1" w:styleId="81054D146E2A4A37B55A57D7D1F68421">
    <w:name w:val="81054D146E2A4A37B55A57D7D1F68421"/>
    <w:rsid w:val="002950CA"/>
  </w:style>
  <w:style w:type="paragraph" w:customStyle="1" w:styleId="A79616577BA8497FB35C1649708F7BE7">
    <w:name w:val="A79616577BA8497FB35C1649708F7BE7"/>
    <w:rsid w:val="00295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SUS, Barn 3E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55DE9939</Template>
  <TotalTime>78</TotalTime>
  <Pages>1</Pages>
  <Words>683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Bårdsen</dc:creator>
  <cp:lastModifiedBy>Kjersti Bårdsen</cp:lastModifiedBy>
  <cp:revision>9</cp:revision>
  <dcterms:created xsi:type="dcterms:W3CDTF">2012-09-28T13:16:00Z</dcterms:created>
  <dcterms:modified xsi:type="dcterms:W3CDTF">2013-01-07T07:27:00Z</dcterms:modified>
</cp:coreProperties>
</file>