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3A44" w14:textId="77777777" w:rsidR="00281E2E" w:rsidRPr="00F623FE" w:rsidRDefault="00281E2E" w:rsidP="00281E2E">
      <w:pPr>
        <w:jc w:val="center"/>
        <w:rPr>
          <w:rFonts w:ascii="Arial" w:hAnsi="Arial" w:cs="Arial"/>
          <w:b/>
          <w:sz w:val="28"/>
          <w:szCs w:val="28"/>
        </w:rPr>
      </w:pPr>
      <w:r w:rsidRPr="00F623FE">
        <w:rPr>
          <w:rFonts w:ascii="Arial" w:hAnsi="Arial" w:cs="Arial"/>
          <w:b/>
          <w:sz w:val="28"/>
          <w:szCs w:val="28"/>
        </w:rPr>
        <w:t>Pasient informasjon</w:t>
      </w:r>
    </w:p>
    <w:p w14:paraId="089BFF19" w14:textId="77777777" w:rsidR="00281E2E" w:rsidRDefault="004E461E" w:rsidP="00281E2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Imurel</w:t>
      </w:r>
      <w:proofErr w:type="spellEnd"/>
      <w:r w:rsidR="004552D5" w:rsidRPr="004552D5">
        <w:rPr>
          <w:rFonts w:ascii="Arial" w:hAnsi="Arial" w:cs="Arial"/>
          <w:b/>
          <w:sz w:val="40"/>
          <w:szCs w:val="40"/>
          <w:vertAlign w:val="superscript"/>
        </w:rPr>
        <w:t>®</w:t>
      </w:r>
    </w:p>
    <w:p w14:paraId="639624FE" w14:textId="77777777" w:rsidR="00281E2E" w:rsidRDefault="00281E2E" w:rsidP="00281E2E">
      <w:pPr>
        <w:rPr>
          <w:rFonts w:ascii="Arial" w:hAnsi="Arial" w:cs="Arial"/>
          <w:b/>
        </w:rPr>
      </w:pPr>
    </w:p>
    <w:p w14:paraId="12161CFA" w14:textId="77777777" w:rsidR="00281E2E" w:rsidRDefault="004E461E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Hva er </w:t>
      </w:r>
      <w:proofErr w:type="spellStart"/>
      <w:r>
        <w:rPr>
          <w:rFonts w:ascii="Arial" w:hAnsi="Arial" w:cs="Arial"/>
          <w:b/>
        </w:rPr>
        <w:t>Imurel</w:t>
      </w:r>
      <w:proofErr w:type="spellEnd"/>
      <w:r w:rsidR="004552D5" w:rsidRPr="004552D5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>?</w:t>
      </w:r>
    </w:p>
    <w:p w14:paraId="75625EE9" w14:textId="734B92B8" w:rsidR="00281E2E" w:rsidRDefault="000F18E9" w:rsidP="00281E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Imurel</w:t>
      </w:r>
      <w:proofErr w:type="spellEnd"/>
      <w:r w:rsidR="004552D5" w:rsidRPr="004552D5">
        <w:rPr>
          <w:rFonts w:ascii="Arial" w:hAnsi="Arial" w:cs="Arial"/>
          <w:b/>
          <w:vertAlign w:val="superscript"/>
        </w:rPr>
        <w:t>®</w:t>
      </w:r>
      <w:r w:rsidR="008E78F3">
        <w:rPr>
          <w:rFonts w:ascii="Arial" w:hAnsi="Arial" w:cs="Arial"/>
        </w:rPr>
        <w:t xml:space="preserve"> er en immundempende medisin.</w:t>
      </w:r>
      <w:r w:rsidR="00281E2E">
        <w:rPr>
          <w:rFonts w:ascii="Arial" w:hAnsi="Arial" w:cs="Arial"/>
        </w:rPr>
        <w:t xml:space="preserve"> Den brukes</w:t>
      </w:r>
      <w:r w:rsidR="008E78F3">
        <w:rPr>
          <w:rFonts w:ascii="Arial" w:hAnsi="Arial" w:cs="Arial"/>
        </w:rPr>
        <w:t xml:space="preserve"> ved </w:t>
      </w:r>
      <w:r w:rsidR="00B61A83">
        <w:rPr>
          <w:rFonts w:ascii="Arial" w:hAnsi="Arial" w:cs="Arial"/>
        </w:rPr>
        <w:t>revmatiske sykdommer,</w:t>
      </w:r>
      <w:r w:rsidR="00C951B7">
        <w:rPr>
          <w:rFonts w:ascii="Arial" w:hAnsi="Arial" w:cs="Arial"/>
        </w:rPr>
        <w:t xml:space="preserve"> hos</w:t>
      </w:r>
      <w:r w:rsidR="008E78F3">
        <w:rPr>
          <w:rFonts w:ascii="Arial" w:hAnsi="Arial" w:cs="Arial"/>
        </w:rPr>
        <w:t xml:space="preserve"> organtransplanterte</w:t>
      </w:r>
      <w:r w:rsidR="00B61A83">
        <w:rPr>
          <w:rFonts w:ascii="Arial" w:hAnsi="Arial" w:cs="Arial"/>
        </w:rPr>
        <w:t xml:space="preserve"> og ved flere hudsykdommer som </w:t>
      </w:r>
      <w:r w:rsidR="009609B0">
        <w:rPr>
          <w:rFonts w:ascii="Arial" w:hAnsi="Arial" w:cs="Arial"/>
        </w:rPr>
        <w:t>atopisk eksem</w:t>
      </w:r>
      <w:r w:rsidR="00C951B7">
        <w:rPr>
          <w:rFonts w:ascii="Arial" w:hAnsi="Arial" w:cs="Arial"/>
        </w:rPr>
        <w:t>, kronisk håndeksem</w:t>
      </w:r>
      <w:r w:rsidR="004552D5">
        <w:rPr>
          <w:rFonts w:ascii="Arial" w:hAnsi="Arial" w:cs="Arial"/>
        </w:rPr>
        <w:t>,</w:t>
      </w:r>
      <w:r w:rsidR="00C951B7">
        <w:rPr>
          <w:rFonts w:ascii="Arial" w:hAnsi="Arial" w:cs="Arial"/>
        </w:rPr>
        <w:t xml:space="preserve"> eksem som skyldes </w:t>
      </w:r>
      <w:r w:rsidR="00153111">
        <w:rPr>
          <w:rFonts w:ascii="Arial" w:hAnsi="Arial" w:cs="Arial"/>
        </w:rPr>
        <w:t>allergie</w:t>
      </w:r>
      <w:r w:rsidR="00C951B7">
        <w:rPr>
          <w:rFonts w:ascii="Arial" w:hAnsi="Arial" w:cs="Arial"/>
        </w:rPr>
        <w:t>r</w:t>
      </w:r>
      <w:r w:rsidR="00153111">
        <w:rPr>
          <w:rFonts w:ascii="Arial" w:hAnsi="Arial" w:cs="Arial"/>
        </w:rPr>
        <w:t xml:space="preserve"> og enkelte blemmelidelser</w:t>
      </w:r>
      <w:r w:rsidR="00C951B7">
        <w:rPr>
          <w:rFonts w:ascii="Arial" w:hAnsi="Arial" w:cs="Arial"/>
        </w:rPr>
        <w:t>.</w:t>
      </w:r>
    </w:p>
    <w:p w14:paraId="59E00468" w14:textId="77777777" w:rsidR="00B61A83" w:rsidRDefault="00B61A83" w:rsidP="00281E2E">
      <w:pPr>
        <w:rPr>
          <w:rFonts w:ascii="Arial" w:hAnsi="Arial" w:cs="Arial"/>
        </w:rPr>
      </w:pPr>
    </w:p>
    <w:p w14:paraId="0215FC0D" w14:textId="77777777" w:rsidR="00281E2E" w:rsidRDefault="008E78F3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Hvordan tar man </w:t>
      </w:r>
      <w:proofErr w:type="spellStart"/>
      <w:r>
        <w:rPr>
          <w:rFonts w:ascii="Arial" w:hAnsi="Arial" w:cs="Arial"/>
          <w:b/>
        </w:rPr>
        <w:t>Imurel</w:t>
      </w:r>
      <w:proofErr w:type="spellEnd"/>
      <w:r w:rsidR="004552D5" w:rsidRPr="004552D5">
        <w:rPr>
          <w:rFonts w:ascii="Arial" w:hAnsi="Arial" w:cs="Arial"/>
          <w:b/>
          <w:vertAlign w:val="superscript"/>
        </w:rPr>
        <w:t>®</w:t>
      </w:r>
      <w:r w:rsidR="00281E2E" w:rsidRPr="00F623FE">
        <w:rPr>
          <w:rFonts w:ascii="Arial" w:hAnsi="Arial" w:cs="Arial"/>
          <w:b/>
        </w:rPr>
        <w:t>?</w:t>
      </w:r>
    </w:p>
    <w:p w14:paraId="20733247" w14:textId="3C845547" w:rsidR="00281E2E" w:rsidRDefault="00281E2E" w:rsidP="00281E2E">
      <w:pPr>
        <w:rPr>
          <w:rFonts w:ascii="Arial" w:hAnsi="Arial" w:cs="Arial"/>
        </w:rPr>
      </w:pPr>
      <w:r>
        <w:rPr>
          <w:rFonts w:ascii="Arial" w:hAnsi="Arial" w:cs="Arial"/>
        </w:rPr>
        <w:t>Medisi</w:t>
      </w:r>
      <w:r w:rsidR="000F18E9">
        <w:rPr>
          <w:rFonts w:ascii="Arial" w:hAnsi="Arial" w:cs="Arial"/>
        </w:rPr>
        <w:t>nen tas som tabletter en eller to</w:t>
      </w:r>
      <w:r w:rsidR="009609B0">
        <w:rPr>
          <w:rFonts w:ascii="Arial" w:hAnsi="Arial" w:cs="Arial"/>
        </w:rPr>
        <w:t xml:space="preserve"> ganger daglig</w:t>
      </w:r>
      <w:r w:rsidR="00AF7114">
        <w:rPr>
          <w:rFonts w:ascii="Arial" w:hAnsi="Arial" w:cs="Arial"/>
        </w:rPr>
        <w:t xml:space="preserve"> med mat og rikelig vann</w:t>
      </w:r>
      <w:r w:rsidR="009609B0">
        <w:rPr>
          <w:rFonts w:ascii="Arial" w:hAnsi="Arial" w:cs="Arial"/>
        </w:rPr>
        <w:t>.</w:t>
      </w:r>
      <w:r w:rsidR="008E78F3">
        <w:rPr>
          <w:rFonts w:ascii="Arial" w:hAnsi="Arial" w:cs="Arial"/>
        </w:rPr>
        <w:t xml:space="preserve"> Effekten ser man ofte etter 1-2 måneder etter </w:t>
      </w:r>
      <w:r>
        <w:rPr>
          <w:rFonts w:ascii="Arial" w:hAnsi="Arial" w:cs="Arial"/>
        </w:rPr>
        <w:t>at man har begynt med medisinen</w:t>
      </w:r>
      <w:r w:rsidR="00B10482">
        <w:rPr>
          <w:rFonts w:ascii="Arial" w:hAnsi="Arial" w:cs="Arial"/>
        </w:rPr>
        <w:t>. Noen ganger kan det ta</w:t>
      </w:r>
      <w:r w:rsidR="008E78F3">
        <w:rPr>
          <w:rFonts w:ascii="Arial" w:hAnsi="Arial" w:cs="Arial"/>
        </w:rPr>
        <w:t xml:space="preserve"> flere måneder før man oppnår full effekt. Dosen bestemmes av din lege</w:t>
      </w:r>
      <w:r w:rsidR="00D9167F">
        <w:rPr>
          <w:rFonts w:ascii="Arial" w:hAnsi="Arial" w:cs="Arial"/>
        </w:rPr>
        <w:t xml:space="preserve"> oftest</w:t>
      </w:r>
      <w:r w:rsidR="008E78F3">
        <w:rPr>
          <w:rFonts w:ascii="Arial" w:hAnsi="Arial" w:cs="Arial"/>
        </w:rPr>
        <w:t xml:space="preserve"> med utgangspunkt i enzym</w:t>
      </w:r>
      <w:r w:rsidR="00BD485C">
        <w:rPr>
          <w:rFonts w:ascii="Arial" w:hAnsi="Arial" w:cs="Arial"/>
        </w:rPr>
        <w:t>aktivitet</w:t>
      </w:r>
      <w:r w:rsidR="008E78F3">
        <w:rPr>
          <w:rFonts w:ascii="Arial" w:hAnsi="Arial" w:cs="Arial"/>
        </w:rPr>
        <w:t xml:space="preserve"> som måles i blodet før oppstart.</w:t>
      </w:r>
    </w:p>
    <w:p w14:paraId="7E5C8012" w14:textId="77777777" w:rsidR="00281E2E" w:rsidRDefault="00281E2E" w:rsidP="00281E2E">
      <w:pPr>
        <w:rPr>
          <w:rFonts w:ascii="Arial" w:hAnsi="Arial" w:cs="Arial"/>
        </w:rPr>
      </w:pPr>
    </w:p>
    <w:p w14:paraId="3DAA1ED0" w14:textId="77777777" w:rsidR="00281E2E" w:rsidRDefault="00281E2E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Hvilke p</w:t>
      </w:r>
      <w:r w:rsidR="008C624D">
        <w:rPr>
          <w:rFonts w:ascii="Arial" w:hAnsi="Arial" w:cs="Arial"/>
          <w:b/>
        </w:rPr>
        <w:t xml:space="preserve">lager kan man få av </w:t>
      </w:r>
      <w:proofErr w:type="spellStart"/>
      <w:r w:rsidR="008C624D">
        <w:rPr>
          <w:rFonts w:ascii="Arial" w:hAnsi="Arial" w:cs="Arial"/>
          <w:b/>
        </w:rPr>
        <w:t>Imurel</w:t>
      </w:r>
      <w:proofErr w:type="spellEnd"/>
      <w:r>
        <w:rPr>
          <w:rFonts w:ascii="Arial" w:hAnsi="Arial" w:cs="Arial"/>
          <w:b/>
        </w:rPr>
        <w:t>?</w:t>
      </w:r>
    </w:p>
    <w:p w14:paraId="426CD72C" w14:textId="3BC860F5" w:rsidR="00281E2E" w:rsidRDefault="00A9120C" w:rsidP="00281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Noen kan få kvalme, uvelhet og nedsatt matlyst i starten, dette vil bedre seg med tiden. Noen få kan oppleve </w:t>
      </w:r>
      <w:r w:rsidR="005D38B7">
        <w:rPr>
          <w:rFonts w:ascii="Arial" w:hAnsi="Arial" w:cs="Arial"/>
        </w:rPr>
        <w:t xml:space="preserve">overfølsomhet mot </w:t>
      </w:r>
      <w:proofErr w:type="spellStart"/>
      <w:r w:rsidR="005D38B7">
        <w:rPr>
          <w:rFonts w:ascii="Arial" w:hAnsi="Arial" w:cs="Arial"/>
        </w:rPr>
        <w:t>Imurel</w:t>
      </w:r>
      <w:proofErr w:type="spellEnd"/>
      <w:r w:rsidR="005D38B7" w:rsidRPr="005D38B7">
        <w:rPr>
          <w:rFonts w:ascii="Arial" w:hAnsi="Arial" w:cs="Arial"/>
          <w:b/>
          <w:vertAlign w:val="superscript"/>
        </w:rPr>
        <w:t>®</w:t>
      </w:r>
      <w:r w:rsidR="009668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nedgang i blodceller, påvirkning av leveren og at de lettere får infeksjoner. </w:t>
      </w:r>
      <w:r w:rsidR="00A9280E">
        <w:rPr>
          <w:rFonts w:ascii="Arial" w:hAnsi="Arial" w:cs="Arial"/>
        </w:rPr>
        <w:t>Dette</w:t>
      </w:r>
      <w:r w:rsidR="00281E2E">
        <w:rPr>
          <w:rFonts w:ascii="Arial" w:hAnsi="Arial" w:cs="Arial"/>
        </w:rPr>
        <w:t xml:space="preserve"> fanges ofte</w:t>
      </w:r>
      <w:r w:rsidR="00992C09">
        <w:rPr>
          <w:rFonts w:ascii="Arial" w:hAnsi="Arial" w:cs="Arial"/>
        </w:rPr>
        <w:t xml:space="preserve">st opp ved regelmessige </w:t>
      </w:r>
      <w:r w:rsidR="00281E2E">
        <w:rPr>
          <w:rFonts w:ascii="Arial" w:hAnsi="Arial" w:cs="Arial"/>
        </w:rPr>
        <w:t xml:space="preserve">kontroller. </w:t>
      </w:r>
    </w:p>
    <w:p w14:paraId="64878302" w14:textId="77777777" w:rsidR="00281E2E" w:rsidRDefault="00281E2E" w:rsidP="00281E2E">
      <w:pPr>
        <w:rPr>
          <w:rFonts w:ascii="Arial" w:hAnsi="Arial" w:cs="Arial"/>
        </w:rPr>
      </w:pPr>
    </w:p>
    <w:p w14:paraId="3DB9BD44" w14:textId="77777777" w:rsidR="00281E2E" w:rsidRPr="002333F5" w:rsidRDefault="00281E2E" w:rsidP="00281E2E">
      <w:pPr>
        <w:rPr>
          <w:rFonts w:ascii="Arial" w:hAnsi="Arial" w:cs="Arial"/>
          <w:b/>
        </w:rPr>
      </w:pPr>
      <w:r w:rsidRPr="002333F5">
        <w:rPr>
          <w:rFonts w:ascii="Arial" w:hAnsi="Arial" w:cs="Arial"/>
          <w:b/>
        </w:rPr>
        <w:t>Hvordan følges behandlingen opp?</w:t>
      </w:r>
    </w:p>
    <w:p w14:paraId="199EB5DE" w14:textId="77777777" w:rsidR="00281E2E" w:rsidRDefault="00281E2E" w:rsidP="00281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 må til kontroll hos lege og ta blodprøver regelmessig. De første to månedene tas blodprøvene oftere, og etter det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en gang i måneden eller sjeldnere. Slike kontroller er viktig for å fange opp bivirkninger eller manglende e</w:t>
      </w:r>
      <w:r w:rsidR="00992C09">
        <w:rPr>
          <w:rFonts w:ascii="Arial" w:hAnsi="Arial" w:cs="Arial"/>
        </w:rPr>
        <w:t xml:space="preserve">ffekt. </w:t>
      </w:r>
    </w:p>
    <w:p w14:paraId="78B3C928" w14:textId="77777777" w:rsidR="00D9167F" w:rsidRDefault="00D9167F" w:rsidP="00281E2E">
      <w:pPr>
        <w:rPr>
          <w:rFonts w:ascii="Arial" w:hAnsi="Arial" w:cs="Arial"/>
        </w:rPr>
      </w:pPr>
    </w:p>
    <w:p w14:paraId="2438F6A0" w14:textId="77777777" w:rsidR="00281E2E" w:rsidRDefault="00281E2E" w:rsidP="00281E2E">
      <w:pPr>
        <w:rPr>
          <w:rFonts w:ascii="Arial" w:hAnsi="Arial" w:cs="Arial"/>
          <w:b/>
        </w:rPr>
      </w:pPr>
      <w:r w:rsidRPr="0053076F">
        <w:rPr>
          <w:rFonts w:ascii="Arial" w:hAnsi="Arial" w:cs="Arial"/>
          <w:b/>
        </w:rPr>
        <w:t>Kan jeg ta andre medisiner samtidig?</w:t>
      </w:r>
    </w:p>
    <w:p w14:paraId="385A0B9A" w14:textId="113C5A84" w:rsidR="00986BC3" w:rsidRDefault="00683C27" w:rsidP="00281E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Zyloric</w:t>
      </w:r>
      <w:proofErr w:type="spellEnd"/>
      <w:r>
        <w:rPr>
          <w:rFonts w:ascii="Arial" w:hAnsi="Arial" w:cs="Arial"/>
        </w:rPr>
        <w:t xml:space="preserve"> og </w:t>
      </w:r>
      <w:proofErr w:type="spellStart"/>
      <w:r>
        <w:rPr>
          <w:rFonts w:ascii="Arial" w:hAnsi="Arial" w:cs="Arial"/>
        </w:rPr>
        <w:t>Allopurin</w:t>
      </w:r>
      <w:r w:rsidR="008F5655">
        <w:rPr>
          <w:rFonts w:ascii="Arial" w:hAnsi="Arial" w:cs="Arial"/>
        </w:rPr>
        <w:t>ol</w:t>
      </w:r>
      <w:proofErr w:type="spellEnd"/>
      <w:r w:rsidR="008F5655">
        <w:rPr>
          <w:rFonts w:ascii="Arial" w:hAnsi="Arial" w:cs="Arial"/>
        </w:rPr>
        <w:t xml:space="preserve"> (mot urinsyregikt) kan sammen</w:t>
      </w:r>
      <w:r>
        <w:rPr>
          <w:rFonts w:ascii="Arial" w:hAnsi="Arial" w:cs="Arial"/>
        </w:rPr>
        <w:t xml:space="preserve"> med </w:t>
      </w:r>
      <w:proofErr w:type="spellStart"/>
      <w:r>
        <w:rPr>
          <w:rFonts w:ascii="Arial" w:hAnsi="Arial" w:cs="Arial"/>
        </w:rPr>
        <w:t>Imurel</w:t>
      </w:r>
      <w:proofErr w:type="spellEnd"/>
      <w:r w:rsidR="005D38B7" w:rsidRPr="005D38B7">
        <w:rPr>
          <w:rFonts w:ascii="Arial" w:hAnsi="Arial" w:cs="Arial"/>
          <w:b/>
          <w:vertAlign w:val="superscript"/>
        </w:rPr>
        <w:t>®</w:t>
      </w:r>
      <w:r w:rsidR="005D38B7"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 xml:space="preserve">gi svært lave nivåer av blodceller, og bør derfor unngås. Det samme kan man oppleve med legemidler av typen </w:t>
      </w:r>
      <w:r w:rsidRPr="00683C27">
        <w:rPr>
          <w:rFonts w:ascii="Arial" w:hAnsi="Arial" w:cs="Arial"/>
        </w:rPr>
        <w:t>aminosalisylsyrer (</w:t>
      </w:r>
      <w:proofErr w:type="spellStart"/>
      <w:r w:rsidRPr="00683C27">
        <w:rPr>
          <w:rFonts w:ascii="Arial" w:hAnsi="Arial" w:cs="Arial"/>
        </w:rPr>
        <w:t>Salazopyrin</w:t>
      </w:r>
      <w:proofErr w:type="spellEnd"/>
      <w:r w:rsidRPr="00683C27">
        <w:rPr>
          <w:rFonts w:ascii="Arial" w:hAnsi="Arial" w:cs="Arial"/>
        </w:rPr>
        <w:t xml:space="preserve">, </w:t>
      </w:r>
      <w:proofErr w:type="spellStart"/>
      <w:r w:rsidRPr="00683C27">
        <w:rPr>
          <w:rFonts w:ascii="Arial" w:hAnsi="Arial" w:cs="Arial"/>
        </w:rPr>
        <w:t>Pentasa</w:t>
      </w:r>
      <w:proofErr w:type="spellEnd"/>
      <w:r w:rsidRPr="00683C27">
        <w:rPr>
          <w:rFonts w:ascii="Arial" w:hAnsi="Arial" w:cs="Arial"/>
        </w:rPr>
        <w:t xml:space="preserve">, Asacol, </w:t>
      </w:r>
      <w:proofErr w:type="spellStart"/>
      <w:r w:rsidRPr="00683C27">
        <w:rPr>
          <w:rFonts w:ascii="Arial" w:hAnsi="Arial" w:cs="Arial"/>
        </w:rPr>
        <w:t>Mesasal</w:t>
      </w:r>
      <w:proofErr w:type="spellEnd"/>
      <w:r w:rsidRPr="00683C27">
        <w:rPr>
          <w:rFonts w:ascii="Arial" w:hAnsi="Arial" w:cs="Arial"/>
        </w:rPr>
        <w:t xml:space="preserve"> eller Dipentum</w:t>
      </w:r>
      <w:r>
        <w:t xml:space="preserve">), </w:t>
      </w:r>
      <w:r>
        <w:rPr>
          <w:rFonts w:ascii="Arial" w:hAnsi="Arial" w:cs="Arial"/>
        </w:rPr>
        <w:t xml:space="preserve">ACE </w:t>
      </w:r>
      <w:proofErr w:type="spellStart"/>
      <w:r>
        <w:rPr>
          <w:rFonts w:ascii="Arial" w:hAnsi="Arial" w:cs="Arial"/>
        </w:rPr>
        <w:t>hemmere</w:t>
      </w:r>
      <w:proofErr w:type="spellEnd"/>
      <w:r>
        <w:rPr>
          <w:rFonts w:ascii="Arial" w:hAnsi="Arial" w:cs="Arial"/>
        </w:rPr>
        <w:t xml:space="preserve"> og </w:t>
      </w:r>
      <w:proofErr w:type="spellStart"/>
      <w:r>
        <w:rPr>
          <w:rFonts w:ascii="Arial" w:hAnsi="Arial" w:cs="Arial"/>
        </w:rPr>
        <w:t>timetoprim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sulfa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Bactrim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Imurel</w:t>
      </w:r>
      <w:proofErr w:type="spellEnd"/>
      <w:r w:rsidR="005D38B7" w:rsidRPr="005D38B7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</w:rPr>
        <w:t xml:space="preserve"> kan minske effekten til </w:t>
      </w:r>
      <w:proofErr w:type="spellStart"/>
      <w:r>
        <w:rPr>
          <w:rFonts w:ascii="Arial" w:hAnsi="Arial" w:cs="Arial"/>
        </w:rPr>
        <w:t>Marevan</w:t>
      </w:r>
      <w:proofErr w:type="spellEnd"/>
      <w:r>
        <w:rPr>
          <w:rFonts w:ascii="Arial" w:hAnsi="Arial" w:cs="Arial"/>
        </w:rPr>
        <w:t xml:space="preserve">, slik at man kan trenge høyere doser </w:t>
      </w:r>
      <w:proofErr w:type="spellStart"/>
      <w:r>
        <w:rPr>
          <w:rFonts w:ascii="Arial" w:hAnsi="Arial" w:cs="Arial"/>
        </w:rPr>
        <w:t>Marevan</w:t>
      </w:r>
      <w:proofErr w:type="spellEnd"/>
      <w:r>
        <w:rPr>
          <w:rFonts w:ascii="Arial" w:hAnsi="Arial" w:cs="Arial"/>
        </w:rPr>
        <w:t xml:space="preserve"> og hyppigere kontroller. Dersom du står på andre medisiner og er i tvil om disse kan kombineres med </w:t>
      </w:r>
      <w:proofErr w:type="spellStart"/>
      <w:r>
        <w:rPr>
          <w:rFonts w:ascii="Arial" w:hAnsi="Arial" w:cs="Arial"/>
        </w:rPr>
        <w:t>Imurel</w:t>
      </w:r>
      <w:proofErr w:type="spellEnd"/>
      <w:r>
        <w:rPr>
          <w:rFonts w:ascii="Arial" w:hAnsi="Arial" w:cs="Arial"/>
        </w:rPr>
        <w:t xml:space="preserve">, </w:t>
      </w:r>
      <w:r w:rsidR="00A9280E">
        <w:rPr>
          <w:rFonts w:ascii="Arial" w:hAnsi="Arial" w:cs="Arial"/>
        </w:rPr>
        <w:t>så snakk med din lege for</w:t>
      </w:r>
      <w:r w:rsidR="00C951B7">
        <w:rPr>
          <w:rFonts w:ascii="Arial" w:hAnsi="Arial" w:cs="Arial"/>
        </w:rPr>
        <w:t xml:space="preserve"> å</w:t>
      </w:r>
      <w:r w:rsidR="00A9280E">
        <w:rPr>
          <w:rFonts w:ascii="Arial" w:hAnsi="Arial" w:cs="Arial"/>
        </w:rPr>
        <w:t xml:space="preserve"> høre om hvilke me</w:t>
      </w:r>
      <w:r w:rsidR="00986BC3">
        <w:rPr>
          <w:rFonts w:ascii="Arial" w:hAnsi="Arial" w:cs="Arial"/>
        </w:rPr>
        <w:t>disiner som ikke passer sammen</w:t>
      </w:r>
      <w:r w:rsidR="00A928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17BE49D" w14:textId="77777777" w:rsidR="00683C27" w:rsidRDefault="00683C27" w:rsidP="00281E2E">
      <w:pPr>
        <w:rPr>
          <w:rFonts w:ascii="Arial" w:hAnsi="Arial" w:cs="Arial"/>
        </w:rPr>
      </w:pPr>
    </w:p>
    <w:p w14:paraId="38FE5ACA" w14:textId="77777777" w:rsidR="00281E2E" w:rsidRDefault="00281E2E" w:rsidP="00281E2E">
      <w:pPr>
        <w:rPr>
          <w:rFonts w:ascii="Arial" w:hAnsi="Arial" w:cs="Arial"/>
          <w:b/>
        </w:rPr>
      </w:pPr>
      <w:r w:rsidRPr="0035401A">
        <w:rPr>
          <w:rFonts w:ascii="Arial" w:hAnsi="Arial" w:cs="Arial"/>
          <w:b/>
        </w:rPr>
        <w:t>Graviditet og amming</w:t>
      </w:r>
    </w:p>
    <w:p w14:paraId="10EDC5B0" w14:textId="536946AE" w:rsidR="00281E2E" w:rsidRDefault="0048214C" w:rsidP="00281E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Imurel</w:t>
      </w:r>
      <w:proofErr w:type="spellEnd"/>
      <w:r>
        <w:rPr>
          <w:rFonts w:ascii="Arial" w:hAnsi="Arial" w:cs="Arial"/>
        </w:rPr>
        <w:t xml:space="preserve"> brukes</w:t>
      </w:r>
      <w:r w:rsidR="009C5C79">
        <w:rPr>
          <w:rFonts w:ascii="Arial" w:hAnsi="Arial" w:cs="Arial"/>
        </w:rPr>
        <w:t xml:space="preserve"> normalt ikke unde</w:t>
      </w:r>
      <w:bookmarkStart w:id="0" w:name="_GoBack"/>
      <w:bookmarkEnd w:id="0"/>
      <w:r w:rsidR="009C5C79">
        <w:rPr>
          <w:rFonts w:ascii="Arial" w:hAnsi="Arial" w:cs="Arial"/>
        </w:rPr>
        <w:t xml:space="preserve">r graviditet, kun dersom </w:t>
      </w:r>
      <w:r w:rsidR="00844B0F">
        <w:rPr>
          <w:rFonts w:ascii="Arial" w:hAnsi="Arial" w:cs="Arial"/>
        </w:rPr>
        <w:t>det er absolutt nødvendig. A</w:t>
      </w:r>
      <w:r w:rsidR="009C5C79">
        <w:rPr>
          <w:rFonts w:ascii="Arial" w:hAnsi="Arial" w:cs="Arial"/>
        </w:rPr>
        <w:t>nbefales ikke brukt under amming</w:t>
      </w:r>
      <w:r w:rsidR="009668BF">
        <w:rPr>
          <w:rFonts w:ascii="Arial" w:hAnsi="Arial" w:cs="Arial"/>
        </w:rPr>
        <w:t>, fordi de</w:t>
      </w:r>
      <w:r w:rsidR="005D38B7">
        <w:rPr>
          <w:rFonts w:ascii="Arial" w:hAnsi="Arial" w:cs="Arial"/>
        </w:rPr>
        <w:t>n</w:t>
      </w:r>
      <w:r w:rsidR="009668BF">
        <w:rPr>
          <w:rFonts w:ascii="Arial" w:hAnsi="Arial" w:cs="Arial"/>
        </w:rPr>
        <w:t xml:space="preserve"> går over i morsmelken.</w:t>
      </w:r>
      <w:r w:rsidR="009C5C79">
        <w:rPr>
          <w:rFonts w:ascii="Arial" w:hAnsi="Arial" w:cs="Arial"/>
        </w:rPr>
        <w:t xml:space="preserve"> </w:t>
      </w:r>
    </w:p>
    <w:p w14:paraId="0CC59D4C" w14:textId="77777777" w:rsidR="009C5C79" w:rsidRDefault="009C5C79" w:rsidP="00281E2E">
      <w:pPr>
        <w:rPr>
          <w:rFonts w:ascii="Arial" w:hAnsi="Arial" w:cs="Arial"/>
        </w:rPr>
      </w:pPr>
    </w:p>
    <w:p w14:paraId="14303478" w14:textId="77777777" w:rsidR="00281E2E" w:rsidRDefault="00992C09" w:rsidP="00281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Hva må jeg passe på?</w:t>
      </w:r>
    </w:p>
    <w:p w14:paraId="18599A7D" w14:textId="77777777" w:rsidR="00281E2E" w:rsidRDefault="009668BF" w:rsidP="00281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Vær forsiktig med andre medisiner som kan </w:t>
      </w:r>
      <w:r w:rsidR="00844B0F">
        <w:rPr>
          <w:rFonts w:ascii="Arial" w:hAnsi="Arial" w:cs="Arial"/>
        </w:rPr>
        <w:t>påvirke leveren. H</w:t>
      </w:r>
      <w:r>
        <w:rPr>
          <w:rFonts w:ascii="Arial" w:hAnsi="Arial" w:cs="Arial"/>
        </w:rPr>
        <w:t xml:space="preserve">a et lavt alkoholforbruk. Bruk </w:t>
      </w:r>
      <w:proofErr w:type="spellStart"/>
      <w:r>
        <w:rPr>
          <w:rFonts w:ascii="Arial" w:hAnsi="Arial" w:cs="Arial"/>
        </w:rPr>
        <w:t>solvet</w:t>
      </w:r>
      <w:r w:rsidR="00024C68">
        <w:rPr>
          <w:rFonts w:ascii="Arial" w:hAnsi="Arial" w:cs="Arial"/>
        </w:rPr>
        <w:t>t</w:t>
      </w:r>
      <w:proofErr w:type="spellEnd"/>
      <w:r w:rsidR="00C93A38">
        <w:rPr>
          <w:rFonts w:ascii="Arial" w:hAnsi="Arial" w:cs="Arial"/>
        </w:rPr>
        <w:t xml:space="preserve"> </w:t>
      </w:r>
      <w:r w:rsidR="00024C68">
        <w:rPr>
          <w:rFonts w:ascii="Arial" w:hAnsi="Arial" w:cs="Arial"/>
        </w:rPr>
        <w:t xml:space="preserve">reglene flittig, spesielt dersom du har stått på medisinen over </w:t>
      </w:r>
      <w:r w:rsidR="005D38B7">
        <w:rPr>
          <w:rFonts w:ascii="Arial" w:hAnsi="Arial" w:cs="Arial"/>
        </w:rPr>
        <w:t xml:space="preserve">en </w:t>
      </w:r>
      <w:r w:rsidR="00024C68">
        <w:rPr>
          <w:rFonts w:ascii="Arial" w:hAnsi="Arial" w:cs="Arial"/>
        </w:rPr>
        <w:t>lengre periode</w:t>
      </w:r>
      <w:r>
        <w:rPr>
          <w:rFonts w:ascii="Arial" w:hAnsi="Arial" w:cs="Arial"/>
        </w:rPr>
        <w:t>. Ta kontakt med lege ved alvorlige infeks</w:t>
      </w:r>
      <w:r w:rsidR="00072080">
        <w:rPr>
          <w:rFonts w:ascii="Arial" w:hAnsi="Arial" w:cs="Arial"/>
        </w:rPr>
        <w:t>joner og uventede bivirkninger.</w:t>
      </w:r>
    </w:p>
    <w:p w14:paraId="40887E68" w14:textId="77777777" w:rsidR="0058523C" w:rsidRDefault="0058523C" w:rsidP="00281E2E">
      <w:pPr>
        <w:rPr>
          <w:rFonts w:ascii="Arial" w:hAnsi="Arial" w:cs="Arial"/>
        </w:rPr>
      </w:pPr>
    </w:p>
    <w:p w14:paraId="4F66432F" w14:textId="77777777" w:rsidR="0058523C" w:rsidRDefault="0058523C" w:rsidP="00281E2E">
      <w:pPr>
        <w:rPr>
          <w:rFonts w:ascii="Arial" w:hAnsi="Arial" w:cs="Arial"/>
        </w:rPr>
      </w:pPr>
    </w:p>
    <w:p w14:paraId="212C2F07" w14:textId="77777777" w:rsidR="005D38B7" w:rsidRDefault="005D38B7" w:rsidP="00281E2E">
      <w:pPr>
        <w:rPr>
          <w:rFonts w:ascii="Arial" w:hAnsi="Arial" w:cs="Arial"/>
        </w:rPr>
      </w:pPr>
    </w:p>
    <w:p w14:paraId="38123468" w14:textId="77777777" w:rsidR="005D38B7" w:rsidRDefault="005D38B7" w:rsidP="00281E2E">
      <w:pPr>
        <w:rPr>
          <w:rFonts w:ascii="Arial" w:hAnsi="Arial" w:cs="Arial"/>
        </w:rPr>
      </w:pPr>
    </w:p>
    <w:p w14:paraId="398BDE92" w14:textId="0597B9B3" w:rsidR="00281E2E" w:rsidRDefault="004701D2">
      <w:r>
        <w:rPr>
          <w:rFonts w:ascii="Arial" w:hAnsi="Arial" w:cs="Arial"/>
          <w:sz w:val="22"/>
          <w:szCs w:val="16"/>
        </w:rPr>
        <w:t>Hudavd</w:t>
      </w:r>
      <w:r w:rsidR="00BD485C">
        <w:rPr>
          <w:rFonts w:ascii="Arial" w:hAnsi="Arial" w:cs="Arial"/>
          <w:sz w:val="22"/>
          <w:szCs w:val="16"/>
        </w:rPr>
        <w:t>elingen SUS</w:t>
      </w:r>
      <w:r w:rsidR="0058523C" w:rsidRPr="004701D2"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>januar</w:t>
      </w:r>
      <w:r w:rsidR="008B51C4">
        <w:rPr>
          <w:rFonts w:ascii="Arial" w:hAnsi="Arial" w:cs="Arial"/>
          <w:sz w:val="22"/>
          <w:szCs w:val="16"/>
        </w:rPr>
        <w:t xml:space="preserve"> 201</w:t>
      </w:r>
      <w:r>
        <w:rPr>
          <w:rFonts w:ascii="Arial" w:hAnsi="Arial" w:cs="Arial"/>
          <w:sz w:val="22"/>
          <w:szCs w:val="16"/>
        </w:rPr>
        <w:t>8</w:t>
      </w:r>
      <w:r w:rsidR="00A76556">
        <w:rPr>
          <w:rFonts w:ascii="Arial" w:hAnsi="Arial" w:cs="Arial"/>
          <w:sz w:val="22"/>
          <w:szCs w:val="16"/>
        </w:rPr>
        <w:t xml:space="preserve"> SH FB</w:t>
      </w:r>
    </w:p>
    <w:sectPr w:rsidR="0028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a Balieva">
    <w15:presenceInfo w15:providerId="Windows Live" w15:userId="50e6f3143de7b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2E"/>
    <w:rsid w:val="00024C68"/>
    <w:rsid w:val="00072080"/>
    <w:rsid w:val="000F18E9"/>
    <w:rsid w:val="000F5B8F"/>
    <w:rsid w:val="00153111"/>
    <w:rsid w:val="00281E2E"/>
    <w:rsid w:val="003E2AED"/>
    <w:rsid w:val="004552D5"/>
    <w:rsid w:val="004701D2"/>
    <w:rsid w:val="0048214C"/>
    <w:rsid w:val="004B4B5B"/>
    <w:rsid w:val="004E1C93"/>
    <w:rsid w:val="004E461E"/>
    <w:rsid w:val="005311E7"/>
    <w:rsid w:val="0058523C"/>
    <w:rsid w:val="005D38B7"/>
    <w:rsid w:val="0062778B"/>
    <w:rsid w:val="00683C27"/>
    <w:rsid w:val="00844B0F"/>
    <w:rsid w:val="008B51C4"/>
    <w:rsid w:val="008C624D"/>
    <w:rsid w:val="008E78F3"/>
    <w:rsid w:val="008F5655"/>
    <w:rsid w:val="00956679"/>
    <w:rsid w:val="009609B0"/>
    <w:rsid w:val="009668BF"/>
    <w:rsid w:val="00986BC3"/>
    <w:rsid w:val="00992C09"/>
    <w:rsid w:val="009C5C79"/>
    <w:rsid w:val="00A76556"/>
    <w:rsid w:val="00A9120C"/>
    <w:rsid w:val="00A9280E"/>
    <w:rsid w:val="00AF7114"/>
    <w:rsid w:val="00B10482"/>
    <w:rsid w:val="00B61A83"/>
    <w:rsid w:val="00BD485C"/>
    <w:rsid w:val="00BD7519"/>
    <w:rsid w:val="00C75EFB"/>
    <w:rsid w:val="00C93A38"/>
    <w:rsid w:val="00C951B7"/>
    <w:rsid w:val="00CB65AB"/>
    <w:rsid w:val="00CD7A85"/>
    <w:rsid w:val="00D9167F"/>
    <w:rsid w:val="00D95583"/>
    <w:rsid w:val="00D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E7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2E"/>
    <w:rPr>
      <w:sz w:val="24"/>
      <w:szCs w:val="24"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BD48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BD485C"/>
    <w:rPr>
      <w:rFonts w:ascii="Segoe UI" w:hAnsi="Segoe UI" w:cs="Segoe UI"/>
      <w:sz w:val="18"/>
      <w:szCs w:val="18"/>
      <w:lang w:val="nb-N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2E"/>
    <w:rPr>
      <w:sz w:val="24"/>
      <w:szCs w:val="24"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BD48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BD485C"/>
    <w:rPr>
      <w:rFonts w:ascii="Segoe UI" w:hAnsi="Segoe UI" w:cs="Segoe UI"/>
      <w:sz w:val="18"/>
      <w:szCs w:val="18"/>
      <w:lang w:val="nb-N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09A0-460B-4B96-872E-11559CBA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Pasient informasjon</vt:lpstr>
      <vt:lpstr>Pasient informasjon</vt:lpstr>
    </vt:vector>
  </TitlesOfParts>
  <Company>Helse Vest RHF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Pasient informasjon</dc:title>
  <dc:creator>sus_raso</dc:creator>
  <cp:lastModifiedBy>Ailin Haugsengen</cp:lastModifiedBy>
  <cp:revision>4</cp:revision>
  <cp:lastPrinted>2018-01-23T11:20:00Z</cp:lastPrinted>
  <dcterms:created xsi:type="dcterms:W3CDTF">2016-10-13T06:53:00Z</dcterms:created>
  <dcterms:modified xsi:type="dcterms:W3CDTF">2018-01-23T11:23:00Z</dcterms:modified>
</cp:coreProperties>
</file>