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63DD4" w:rsidRPr="00D61415" w14:paraId="6A2679DA" w14:textId="77777777" w:rsidTr="00D6141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727" w14:textId="77777777" w:rsidR="00463DD4" w:rsidRDefault="00463DD4">
            <w:pPr>
              <w:rPr>
                <w:rFonts w:ascii="93ekp" w:hAnsi="93ekp" w:cs="93ekp"/>
                <w:b/>
                <w:sz w:val="24"/>
                <w:szCs w:val="24"/>
                <w:lang w:val="en-US"/>
              </w:rPr>
            </w:pPr>
            <w:r>
              <w:rPr>
                <w:rFonts w:ascii="93ekp" w:hAnsi="93ekp" w:cs="93ekp"/>
                <w:b/>
                <w:sz w:val="24"/>
                <w:szCs w:val="24"/>
                <w:highlight w:val="yellow"/>
                <w:lang w:val="en-US"/>
              </w:rPr>
              <w:t>Has ovarian cancer been diagnosed?</w:t>
            </w:r>
          </w:p>
          <w:p w14:paraId="0B78E80F" w14:textId="77777777" w:rsidR="00463DD4" w:rsidRPr="00C660AE" w:rsidRDefault="00463DD4">
            <w:pPr>
              <w:shd w:val="clear" w:color="auto" w:fill="92D050"/>
              <w:rPr>
                <w:rFonts w:cs="93ekp"/>
              </w:rPr>
            </w:pPr>
            <w:r w:rsidRPr="00C660AE">
              <w:rPr>
                <w:rFonts w:cs="93ekp"/>
              </w:rPr>
              <w:t xml:space="preserve">Dersom ja; </w:t>
            </w:r>
          </w:p>
          <w:p w14:paraId="386B48B6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C660AE">
              <w:rPr>
                <w:rFonts w:cs="93ekp"/>
              </w:rPr>
              <w:t>Dato for diagnose</w:t>
            </w:r>
          </w:p>
          <w:p w14:paraId="06D14FFA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C660AE">
              <w:rPr>
                <w:rFonts w:cs="93ekp"/>
              </w:rPr>
              <w:t xml:space="preserve">Location </w:t>
            </w:r>
            <w:proofErr w:type="spellStart"/>
            <w:r w:rsidRPr="00C660AE">
              <w:rPr>
                <w:rFonts w:cs="93ekp"/>
              </w:rPr>
              <w:t>of</w:t>
            </w:r>
            <w:proofErr w:type="spellEnd"/>
            <w:r w:rsidRPr="00C660AE">
              <w:rPr>
                <w:rFonts w:cs="93ekp"/>
              </w:rPr>
              <w:t xml:space="preserve"> </w:t>
            </w:r>
            <w:proofErr w:type="spellStart"/>
            <w:r w:rsidRPr="00C660AE">
              <w:rPr>
                <w:rFonts w:cs="93ekp"/>
              </w:rPr>
              <w:t>malignancy</w:t>
            </w:r>
            <w:proofErr w:type="spellEnd"/>
          </w:p>
          <w:p w14:paraId="26F5E5D7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C660AE">
              <w:rPr>
                <w:rFonts w:cs="93ekp"/>
              </w:rPr>
              <w:t>Maximal</w:t>
            </w:r>
            <w:proofErr w:type="spellEnd"/>
            <w:r w:rsidRPr="00C660AE">
              <w:rPr>
                <w:rFonts w:cs="93ekp"/>
              </w:rPr>
              <w:t xml:space="preserve"> diameter </w:t>
            </w:r>
            <w:proofErr w:type="spellStart"/>
            <w:r w:rsidRPr="00C660AE">
              <w:rPr>
                <w:rFonts w:cs="93ekp"/>
              </w:rPr>
              <w:t>of</w:t>
            </w:r>
            <w:proofErr w:type="spellEnd"/>
            <w:r w:rsidRPr="00C660AE">
              <w:rPr>
                <w:rFonts w:cs="93ekp"/>
              </w:rPr>
              <w:t xml:space="preserve"> tumor</w:t>
            </w:r>
          </w:p>
          <w:p w14:paraId="427F2F8A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C660AE">
              <w:rPr>
                <w:rFonts w:cs="93ekp"/>
              </w:rPr>
              <w:t>Aspect</w:t>
            </w:r>
            <w:proofErr w:type="spellEnd"/>
          </w:p>
          <w:p w14:paraId="244F9115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Histological type of ovarian cancer</w:t>
            </w:r>
          </w:p>
          <w:p w14:paraId="1B7DA534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93ekp"/>
              </w:rPr>
              <w:t>Another</w:t>
            </w:r>
            <w:proofErr w:type="spellEnd"/>
            <w:r w:rsidRPr="00C660AE">
              <w:rPr>
                <w:rFonts w:cs="93ekp"/>
              </w:rPr>
              <w:t xml:space="preserve"> </w:t>
            </w:r>
            <w:proofErr w:type="spellStart"/>
            <w:r w:rsidRPr="00C660AE">
              <w:rPr>
                <w:rFonts w:cs="93ekp"/>
              </w:rPr>
              <w:t>histotype</w:t>
            </w:r>
            <w:proofErr w:type="spellEnd"/>
            <w:r w:rsidRPr="00C660AE">
              <w:rPr>
                <w:rFonts w:cs="93ekp"/>
              </w:rPr>
              <w:t xml:space="preserve"> (multiple </w:t>
            </w:r>
            <w:proofErr w:type="spellStart"/>
            <w:r w:rsidRPr="00C660AE">
              <w:rPr>
                <w:rFonts w:cs="93ekp"/>
              </w:rPr>
              <w:t>histotypes</w:t>
            </w:r>
            <w:proofErr w:type="spellEnd"/>
            <w:r w:rsidRPr="00C660AE">
              <w:rPr>
                <w:rFonts w:cs="93ekp"/>
              </w:rPr>
              <w:t>)</w:t>
            </w:r>
          </w:p>
          <w:p w14:paraId="3E3775D0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93ekp"/>
              </w:rPr>
              <w:t>Other</w:t>
            </w:r>
            <w:proofErr w:type="spellEnd"/>
            <w:r w:rsidRPr="00C660AE">
              <w:rPr>
                <w:rFonts w:cs="93ekp"/>
              </w:rPr>
              <w:t xml:space="preserve"> </w:t>
            </w:r>
            <w:proofErr w:type="spellStart"/>
            <w:r w:rsidRPr="00C660AE">
              <w:rPr>
                <w:rFonts w:cs="93ekp"/>
              </w:rPr>
              <w:t>histotype</w:t>
            </w:r>
            <w:proofErr w:type="spellEnd"/>
            <w:r w:rsidRPr="00C660AE">
              <w:rPr>
                <w:rFonts w:cs="93ekp"/>
              </w:rPr>
              <w:t xml:space="preserve">, </w:t>
            </w:r>
            <w:proofErr w:type="spellStart"/>
            <w:r w:rsidRPr="00C660AE">
              <w:rPr>
                <w:rFonts w:cs="93ekp"/>
              </w:rPr>
              <w:t>namely</w:t>
            </w:r>
            <w:proofErr w:type="spellEnd"/>
            <w:r w:rsidRPr="00C660AE">
              <w:rPr>
                <w:rFonts w:cs="93ekp"/>
              </w:rPr>
              <w:t>:</w:t>
            </w:r>
          </w:p>
          <w:p w14:paraId="70AF6FB2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Gradation of serous adenocarcinoma according to Silverberg</w:t>
            </w:r>
          </w:p>
          <w:p w14:paraId="155CF647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93ekp"/>
              </w:rPr>
              <w:t>Angioinvasion</w:t>
            </w:r>
            <w:proofErr w:type="spellEnd"/>
          </w:p>
          <w:p w14:paraId="2A60C9F3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Capsule status of the ovary</w:t>
            </w:r>
          </w:p>
          <w:p w14:paraId="5E30460B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Malignant lesion(s) in other tissue</w:t>
            </w:r>
          </w:p>
          <w:p w14:paraId="69D425E9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93ekp"/>
              </w:rPr>
              <w:t>Extrapelvic</w:t>
            </w:r>
            <w:proofErr w:type="spellEnd"/>
            <w:r w:rsidRPr="00C660AE">
              <w:rPr>
                <w:rFonts w:cs="93ekp"/>
              </w:rPr>
              <w:t xml:space="preserve"> </w:t>
            </w:r>
            <w:proofErr w:type="spellStart"/>
            <w:r w:rsidRPr="00C660AE">
              <w:rPr>
                <w:rFonts w:cs="93ekp"/>
              </w:rPr>
              <w:t>peritoneal</w:t>
            </w:r>
            <w:proofErr w:type="spellEnd"/>
            <w:r w:rsidRPr="00C660AE">
              <w:rPr>
                <w:rFonts w:cs="93ekp"/>
              </w:rPr>
              <w:t xml:space="preserve"> </w:t>
            </w:r>
            <w:proofErr w:type="spellStart"/>
            <w:r w:rsidRPr="00C660AE">
              <w:rPr>
                <w:rFonts w:cs="93ekp"/>
              </w:rPr>
              <w:t>involvement</w:t>
            </w:r>
            <w:proofErr w:type="spellEnd"/>
          </w:p>
          <w:p w14:paraId="0ABF40E0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Size of peritoneal metastasis beyond the pelvis</w:t>
            </w:r>
          </w:p>
          <w:p w14:paraId="6628940F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93ekp"/>
              </w:rPr>
              <w:t>Peritoneum</w:t>
            </w:r>
            <w:proofErr w:type="spellEnd"/>
          </w:p>
          <w:p w14:paraId="3DC4F69D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Location(s) of invasive implants</w:t>
            </w:r>
          </w:p>
          <w:p w14:paraId="4835C5D8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Location(s) of non-invasive implants</w:t>
            </w:r>
          </w:p>
          <w:p w14:paraId="51F3BD05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93ekp"/>
                <w:lang w:val="en-US"/>
              </w:rPr>
              <w:t>Location(s) of with metastasis</w:t>
            </w:r>
          </w:p>
          <w:p w14:paraId="0EA74295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 xml:space="preserve">Regional </w:t>
            </w:r>
            <w:proofErr w:type="spellStart"/>
            <w:r w:rsidRPr="00C660AE">
              <w:rPr>
                <w:rFonts w:cs="10agn"/>
              </w:rPr>
              <w:t>lymph</w:t>
            </w:r>
            <w:proofErr w:type="spellEnd"/>
            <w:r w:rsidRPr="00C660AE">
              <w:rPr>
                <w:rFonts w:cs="10agn"/>
              </w:rPr>
              <w:t xml:space="preserve"> node </w:t>
            </w:r>
            <w:proofErr w:type="spellStart"/>
            <w:r w:rsidRPr="00C660AE">
              <w:rPr>
                <w:rFonts w:cs="10agn"/>
              </w:rPr>
              <w:t>metastasis</w:t>
            </w:r>
            <w:proofErr w:type="spellEnd"/>
          </w:p>
          <w:p w14:paraId="41B218D5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FIGO stadium</w:t>
            </w:r>
          </w:p>
          <w:p w14:paraId="686F80E3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WT-1 (</w:t>
            </w:r>
            <w:proofErr w:type="spellStart"/>
            <w:r w:rsidRPr="00C660AE">
              <w:rPr>
                <w:rFonts w:cs="10agn"/>
              </w:rPr>
              <w:t>Wilms</w:t>
            </w:r>
            <w:proofErr w:type="spellEnd"/>
            <w:r w:rsidRPr="00C660AE">
              <w:rPr>
                <w:rFonts w:cs="10agn"/>
              </w:rPr>
              <w:t>' tumor)</w:t>
            </w:r>
          </w:p>
          <w:p w14:paraId="18B078AE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CK7</w:t>
            </w:r>
          </w:p>
          <w:p w14:paraId="45127A7C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CK20</w:t>
            </w:r>
          </w:p>
          <w:p w14:paraId="70F1C7A0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ER (</w:t>
            </w:r>
            <w:proofErr w:type="spellStart"/>
            <w:r w:rsidRPr="00C660AE">
              <w:rPr>
                <w:rFonts w:cs="10agn"/>
              </w:rPr>
              <w:t>estrogen</w:t>
            </w:r>
            <w:proofErr w:type="spellEnd"/>
            <w:r w:rsidRPr="00C660AE">
              <w:rPr>
                <w:rFonts w:cs="10agn"/>
              </w:rPr>
              <w:t xml:space="preserve"> </w:t>
            </w:r>
            <w:proofErr w:type="spellStart"/>
            <w:r w:rsidRPr="00C660AE">
              <w:rPr>
                <w:rFonts w:cs="10agn"/>
              </w:rPr>
              <w:t>receptor</w:t>
            </w:r>
            <w:proofErr w:type="spellEnd"/>
            <w:r w:rsidRPr="00C660AE">
              <w:rPr>
                <w:rFonts w:cs="10agn"/>
              </w:rPr>
              <w:t>)</w:t>
            </w:r>
          </w:p>
          <w:p w14:paraId="06844A80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PR (</w:t>
            </w:r>
            <w:proofErr w:type="spellStart"/>
            <w:r w:rsidRPr="00C660AE">
              <w:rPr>
                <w:rFonts w:cs="10agn"/>
              </w:rPr>
              <w:t>progesterone</w:t>
            </w:r>
            <w:proofErr w:type="spellEnd"/>
            <w:r w:rsidRPr="00C660AE">
              <w:rPr>
                <w:rFonts w:cs="10agn"/>
              </w:rPr>
              <w:t xml:space="preserve"> </w:t>
            </w:r>
            <w:proofErr w:type="spellStart"/>
            <w:r w:rsidRPr="00C660AE">
              <w:rPr>
                <w:rFonts w:cs="10agn"/>
              </w:rPr>
              <w:t>receptor</w:t>
            </w:r>
            <w:proofErr w:type="spellEnd"/>
            <w:r w:rsidRPr="00C660AE">
              <w:rPr>
                <w:rFonts w:cs="10agn"/>
              </w:rPr>
              <w:t>)</w:t>
            </w:r>
          </w:p>
          <w:p w14:paraId="1C2AD044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PAX-8 (</w:t>
            </w:r>
            <w:proofErr w:type="spellStart"/>
            <w:r w:rsidRPr="00C660AE">
              <w:rPr>
                <w:rFonts w:cs="10agn"/>
              </w:rPr>
              <w:t>paired</w:t>
            </w:r>
            <w:proofErr w:type="spellEnd"/>
            <w:r w:rsidRPr="00C660AE">
              <w:rPr>
                <w:rFonts w:cs="10agn"/>
              </w:rPr>
              <w:t xml:space="preserve"> </w:t>
            </w:r>
            <w:proofErr w:type="spellStart"/>
            <w:r w:rsidRPr="00C660AE">
              <w:rPr>
                <w:rFonts w:cs="10agn"/>
              </w:rPr>
              <w:t>box</w:t>
            </w:r>
            <w:proofErr w:type="spellEnd"/>
            <w:r w:rsidRPr="00C660AE">
              <w:rPr>
                <w:rFonts w:cs="10agn"/>
              </w:rPr>
              <w:t xml:space="preserve"> 8)</w:t>
            </w:r>
          </w:p>
          <w:p w14:paraId="31848A49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CDX2</w:t>
            </w:r>
          </w:p>
          <w:p w14:paraId="44B9D43B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C660AE">
              <w:rPr>
                <w:rFonts w:cs="10agn"/>
              </w:rPr>
              <w:t>p53</w:t>
            </w:r>
          </w:p>
          <w:p w14:paraId="7F61DC50" w14:textId="613C8F2F" w:rsidR="00463DD4" w:rsidRPr="00D61415" w:rsidRDefault="00463DD4" w:rsidP="00914B54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10agn"/>
                <w:lang w:val="en-US"/>
              </w:rPr>
            </w:pPr>
            <w:r w:rsidRPr="00132951">
              <w:rPr>
                <w:rFonts w:cs="10agn"/>
                <w:lang w:val="en-GB"/>
              </w:rPr>
              <w:t>Ki-67 (Mib1)</w:t>
            </w:r>
            <w:r w:rsidRPr="00D61415">
              <w:rPr>
                <w:rFonts w:cs="10agn"/>
                <w:lang w:val="en-US"/>
              </w:rPr>
              <w:t>please fill in the percentage of expression</w:t>
            </w:r>
          </w:p>
          <w:p w14:paraId="684DD81B" w14:textId="77777777" w:rsidR="00463DD4" w:rsidRPr="00C660AE" w:rsidRDefault="00463DD4" w:rsidP="00914B5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proofErr w:type="spellStart"/>
            <w:r w:rsidRPr="00C660AE">
              <w:rPr>
                <w:rFonts w:cs="10agn"/>
              </w:rPr>
              <w:t>Other</w:t>
            </w:r>
            <w:proofErr w:type="spellEnd"/>
            <w:r w:rsidRPr="00C660AE">
              <w:rPr>
                <w:rFonts w:cs="10agn"/>
              </w:rPr>
              <w:t xml:space="preserve"> marker and </w:t>
            </w:r>
            <w:proofErr w:type="spellStart"/>
            <w:r w:rsidRPr="00C660AE">
              <w:rPr>
                <w:rFonts w:cs="10agn"/>
              </w:rPr>
              <w:t>conclusion</w:t>
            </w:r>
            <w:proofErr w:type="spellEnd"/>
          </w:p>
          <w:p w14:paraId="4BE3CB97" w14:textId="77777777" w:rsidR="00463DD4" w:rsidRDefault="00463DD4" w:rsidP="00C72BD8">
            <w:pPr>
              <w:rPr>
                <w:lang w:val="en-US"/>
              </w:rPr>
            </w:pPr>
          </w:p>
          <w:p w14:paraId="6ECD1C37" w14:textId="0220355C" w:rsidR="00C72BD8" w:rsidRPr="00C72BD8" w:rsidRDefault="00C72BD8" w:rsidP="00C72BD8">
            <w:pPr>
              <w:rPr>
                <w:sz w:val="24"/>
                <w:szCs w:val="24"/>
              </w:rPr>
            </w:pPr>
            <w:r w:rsidRPr="00C72BD8">
              <w:rPr>
                <w:sz w:val="24"/>
                <w:szCs w:val="24"/>
              </w:rPr>
              <w:t>Kopi av patolog</w:t>
            </w:r>
            <w:r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Pr="00C72BD8">
              <w:rPr>
                <w:sz w:val="24"/>
                <w:szCs w:val="24"/>
              </w:rPr>
              <w:t>rapport til : HPR 95276022 Dørum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D1B" w14:textId="77777777" w:rsidR="00463DD4" w:rsidRPr="00C72BD8" w:rsidRDefault="00463DD4"/>
        </w:tc>
      </w:tr>
    </w:tbl>
    <w:p w14:paraId="611D8040" w14:textId="77777777" w:rsidR="001834C6" w:rsidRPr="00C72BD8" w:rsidRDefault="001834C6"/>
    <w:sectPr w:rsidR="001834C6" w:rsidRPr="00C72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837B" w14:textId="77777777" w:rsidR="006C2414" w:rsidRDefault="006C2414" w:rsidP="000D6072">
      <w:pPr>
        <w:spacing w:after="0" w:line="240" w:lineRule="auto"/>
      </w:pPr>
      <w:r>
        <w:separator/>
      </w:r>
    </w:p>
  </w:endnote>
  <w:endnote w:type="continuationSeparator" w:id="0">
    <w:p w14:paraId="5F6E45A8" w14:textId="77777777" w:rsidR="006C2414" w:rsidRDefault="006C2414" w:rsidP="000D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3ek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0ag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DEE2" w14:textId="77777777" w:rsidR="006C2414" w:rsidRDefault="006C2414" w:rsidP="000D6072">
      <w:pPr>
        <w:spacing w:after="0" w:line="240" w:lineRule="auto"/>
      </w:pPr>
      <w:r>
        <w:separator/>
      </w:r>
    </w:p>
  </w:footnote>
  <w:footnote w:type="continuationSeparator" w:id="0">
    <w:p w14:paraId="4D309D53" w14:textId="77777777" w:rsidR="006C2414" w:rsidRDefault="006C2414" w:rsidP="000D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8E89" w14:textId="77777777" w:rsidR="000D6072" w:rsidRDefault="000D6072">
    <w:pPr>
      <w:pStyle w:val="Topptekst"/>
    </w:pPr>
    <w:r>
      <w:t xml:space="preserve">TUBA studien -  ovarialcancer påvist                                 </w:t>
    </w:r>
    <w:proofErr w:type="gramStart"/>
    <w:r>
      <w:t>Pasientnummer:_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6EE2"/>
    <w:multiLevelType w:val="hybridMultilevel"/>
    <w:tmpl w:val="7DC2F8E0"/>
    <w:lvl w:ilvl="0" w:tplc="0BE25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D4"/>
    <w:rsid w:val="000D6072"/>
    <w:rsid w:val="00132951"/>
    <w:rsid w:val="001834C6"/>
    <w:rsid w:val="002E5797"/>
    <w:rsid w:val="00463DD4"/>
    <w:rsid w:val="006C2414"/>
    <w:rsid w:val="00914B54"/>
    <w:rsid w:val="00C660AE"/>
    <w:rsid w:val="00C72BD8"/>
    <w:rsid w:val="00D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4FE1"/>
  <w15:docId w15:val="{9DDD0DA7-72B9-4195-8CAB-F894EC0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DD4"/>
    <w:pPr>
      <w:ind w:left="720"/>
      <w:contextualSpacing/>
    </w:pPr>
  </w:style>
  <w:style w:type="table" w:styleId="Tabellrutenett">
    <w:name w:val="Table Grid"/>
    <w:basedOn w:val="Vanligtabell"/>
    <w:uiPriority w:val="59"/>
    <w:rsid w:val="00463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072"/>
  </w:style>
  <w:style w:type="paragraph" w:styleId="Bunntekst">
    <w:name w:val="footer"/>
    <w:basedOn w:val="Normal"/>
    <w:link w:val="BunntekstTegn"/>
    <w:uiPriority w:val="99"/>
    <w:unhideWhenUsed/>
    <w:rsid w:val="000D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Borgan Tran</dc:creator>
  <cp:lastModifiedBy>Anne Dørum</cp:lastModifiedBy>
  <cp:revision>4</cp:revision>
  <cp:lastPrinted>2022-02-22T10:45:00Z</cp:lastPrinted>
  <dcterms:created xsi:type="dcterms:W3CDTF">2022-02-22T10:45:00Z</dcterms:created>
  <dcterms:modified xsi:type="dcterms:W3CDTF">2022-03-11T15:05:00Z</dcterms:modified>
</cp:coreProperties>
</file>