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5" w14:textId="2BED6A08" w:rsidR="00EA4B41" w:rsidRPr="0061068A" w:rsidRDefault="00842B34" w:rsidP="00A350D8">
      <w:pPr>
        <w:jc w:val="center"/>
        <w:rPr>
          <w:color w:val="2E74B5" w:themeColor="accent1" w:themeShade="BF"/>
          <w:sz w:val="36"/>
          <w:szCs w:val="36"/>
        </w:rPr>
      </w:pPr>
      <w:r w:rsidRPr="0061068A">
        <w:rPr>
          <w:b/>
          <w:color w:val="2E74B5" w:themeColor="accent1" w:themeShade="BF"/>
          <w:sz w:val="36"/>
          <w:szCs w:val="36"/>
        </w:rPr>
        <w:t>Foreldreinformasjon</w:t>
      </w:r>
    </w:p>
    <w:p w14:paraId="281C8AE6" w14:textId="333A9149" w:rsidR="004825EB" w:rsidRDefault="00842B34" w:rsidP="00842B34">
      <w:pPr>
        <w:jc w:val="center"/>
        <w:rPr>
          <w:b/>
          <w:color w:val="2E74B5" w:themeColor="accent1" w:themeShade="BF"/>
          <w:sz w:val="40"/>
          <w:szCs w:val="40"/>
        </w:rPr>
      </w:pPr>
      <w:r w:rsidRPr="00986576">
        <w:rPr>
          <w:b/>
          <w:color w:val="2E74B5" w:themeColor="accent1" w:themeShade="BF"/>
          <w:sz w:val="40"/>
          <w:szCs w:val="40"/>
        </w:rPr>
        <w:t>Vitamin K til nyfødte</w:t>
      </w:r>
    </w:p>
    <w:p w14:paraId="26647A4C" w14:textId="77777777" w:rsidR="00986576" w:rsidRPr="00986576" w:rsidRDefault="00986576" w:rsidP="00842B34">
      <w:pPr>
        <w:jc w:val="center"/>
        <w:rPr>
          <w:b/>
          <w:color w:val="2E74B5" w:themeColor="accent1" w:themeShade="BF"/>
          <w:sz w:val="40"/>
          <w:szCs w:val="40"/>
        </w:rPr>
      </w:pPr>
    </w:p>
    <w:p w14:paraId="77B4833B" w14:textId="77777777" w:rsidR="00986576" w:rsidRPr="00986576" w:rsidRDefault="00842B34" w:rsidP="00A350D8">
      <w:pPr>
        <w:spacing w:after="0"/>
        <w:rPr>
          <w:color w:val="2E74B5" w:themeColor="accent1" w:themeShade="BF"/>
          <w:sz w:val="32"/>
          <w:szCs w:val="32"/>
        </w:rPr>
      </w:pPr>
      <w:r w:rsidRPr="00986576">
        <w:rPr>
          <w:color w:val="2E74B5" w:themeColor="accent1" w:themeShade="BF"/>
          <w:sz w:val="32"/>
          <w:szCs w:val="32"/>
        </w:rPr>
        <w:t>Trenger alle nyfødte vitamin K?</w:t>
      </w:r>
    </w:p>
    <w:p w14:paraId="452C3930" w14:textId="14E12139" w:rsidR="00955767" w:rsidRDefault="00842B34" w:rsidP="00A35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anbefaler at alle nyfødte barn får </w:t>
      </w:r>
      <w:r w:rsidR="00955767">
        <w:rPr>
          <w:sz w:val="24"/>
          <w:szCs w:val="24"/>
        </w:rPr>
        <w:t>v</w:t>
      </w:r>
      <w:r>
        <w:rPr>
          <w:sz w:val="24"/>
          <w:szCs w:val="24"/>
        </w:rPr>
        <w:t>itamin K</w:t>
      </w:r>
      <w:r w:rsidR="00955767">
        <w:rPr>
          <w:sz w:val="24"/>
          <w:szCs w:val="24"/>
        </w:rPr>
        <w:t xml:space="preserve"> (som injeksjon) like etter fødselen. Profylakse med vitamin K regnes som sikkert og trygt for å forebygge </w:t>
      </w:r>
      <w:r w:rsidR="003A400A">
        <w:rPr>
          <w:sz w:val="24"/>
          <w:szCs w:val="24"/>
        </w:rPr>
        <w:t>blødninger forårsaket av vitamin K mangel</w:t>
      </w:r>
      <w:r w:rsidR="00955767">
        <w:rPr>
          <w:sz w:val="24"/>
          <w:szCs w:val="24"/>
        </w:rPr>
        <w:t>.</w:t>
      </w:r>
    </w:p>
    <w:p w14:paraId="079056E0" w14:textId="77777777" w:rsidR="00BC70F3" w:rsidRDefault="00BC70F3" w:rsidP="00842B34">
      <w:pPr>
        <w:spacing w:after="0"/>
        <w:rPr>
          <w:sz w:val="24"/>
          <w:szCs w:val="24"/>
        </w:rPr>
      </w:pPr>
    </w:p>
    <w:p w14:paraId="08CDF681" w14:textId="6636ECEC" w:rsidR="00842B34" w:rsidRDefault="00842B34" w:rsidP="00842B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i dag ingen sikre vitenskapelige holdepunkter som tilsier at </w:t>
      </w:r>
      <w:r w:rsidR="00A350D8">
        <w:rPr>
          <w:sz w:val="24"/>
          <w:szCs w:val="24"/>
        </w:rPr>
        <w:t>tilførsel av vitamin K i</w:t>
      </w:r>
      <w:r>
        <w:rPr>
          <w:sz w:val="24"/>
          <w:szCs w:val="24"/>
        </w:rPr>
        <w:t xml:space="preserve"> anbefalte doser er skadelig for barnet. </w:t>
      </w:r>
    </w:p>
    <w:p w14:paraId="7926001B" w14:textId="77777777" w:rsidR="00842B34" w:rsidRDefault="00842B34" w:rsidP="00842B34">
      <w:pPr>
        <w:spacing w:after="0"/>
        <w:rPr>
          <w:sz w:val="24"/>
          <w:szCs w:val="24"/>
        </w:rPr>
      </w:pPr>
    </w:p>
    <w:p w14:paraId="50DF6CBB" w14:textId="77777777" w:rsidR="007733C8" w:rsidRDefault="007733C8" w:rsidP="00842B34">
      <w:pPr>
        <w:spacing w:after="0"/>
        <w:rPr>
          <w:sz w:val="24"/>
          <w:szCs w:val="24"/>
        </w:rPr>
      </w:pPr>
    </w:p>
    <w:p w14:paraId="642BF8AB" w14:textId="77777777" w:rsidR="00986576" w:rsidRPr="00986576" w:rsidRDefault="00842B34" w:rsidP="00842B34">
      <w:pPr>
        <w:spacing w:after="0"/>
        <w:rPr>
          <w:color w:val="2E74B5" w:themeColor="accent1" w:themeShade="BF"/>
          <w:sz w:val="32"/>
          <w:szCs w:val="32"/>
        </w:rPr>
      </w:pPr>
      <w:r w:rsidRPr="00986576">
        <w:rPr>
          <w:color w:val="2E74B5" w:themeColor="accent1" w:themeShade="BF"/>
          <w:sz w:val="32"/>
          <w:szCs w:val="32"/>
        </w:rPr>
        <w:t>Hvordan gis vitamin K?</w:t>
      </w:r>
    </w:p>
    <w:p w14:paraId="157F5449" w14:textId="538B72DB" w:rsidR="00842B34" w:rsidRDefault="00842B34" w:rsidP="00842B34">
      <w:pPr>
        <w:spacing w:after="0"/>
        <w:rPr>
          <w:sz w:val="24"/>
          <w:szCs w:val="24"/>
        </w:rPr>
      </w:pPr>
      <w:r>
        <w:rPr>
          <w:sz w:val="24"/>
          <w:szCs w:val="24"/>
        </w:rPr>
        <w:t>Vitamin K kan gis på to måter:</w:t>
      </w:r>
    </w:p>
    <w:p w14:paraId="1FC8AB01" w14:textId="77777777" w:rsidR="00842B34" w:rsidRDefault="00842B34" w:rsidP="00842B34">
      <w:pPr>
        <w:spacing w:after="0"/>
        <w:rPr>
          <w:sz w:val="24"/>
          <w:szCs w:val="24"/>
        </w:rPr>
      </w:pPr>
    </w:p>
    <w:p w14:paraId="379AC2EE" w14:textId="77777777" w:rsidR="00CF4A4D" w:rsidRDefault="00842B34" w:rsidP="00596184">
      <w:pPr>
        <w:pStyle w:val="Listeavsnitt"/>
        <w:numPr>
          <w:ilvl w:val="0"/>
          <w:numId w:val="15"/>
        </w:numPr>
        <w:spacing w:after="0"/>
        <w:rPr>
          <w:sz w:val="24"/>
          <w:szCs w:val="24"/>
        </w:rPr>
      </w:pPr>
      <w:r w:rsidRPr="00986576">
        <w:rPr>
          <w:sz w:val="24"/>
          <w:szCs w:val="24"/>
        </w:rPr>
        <w:t xml:space="preserve">Ved </w:t>
      </w:r>
      <w:r w:rsidR="00986576">
        <w:rPr>
          <w:sz w:val="24"/>
          <w:szCs w:val="24"/>
        </w:rPr>
        <w:t xml:space="preserve">intramuskulær </w:t>
      </w:r>
      <w:r w:rsidRPr="00986576">
        <w:rPr>
          <w:sz w:val="24"/>
          <w:szCs w:val="24"/>
        </w:rPr>
        <w:t>injeksjon</w:t>
      </w:r>
      <w:r w:rsidR="00986576" w:rsidRPr="00986576">
        <w:rPr>
          <w:sz w:val="24"/>
          <w:szCs w:val="24"/>
        </w:rPr>
        <w:t xml:space="preserve"> </w:t>
      </w:r>
      <w:r w:rsidRPr="00986576">
        <w:rPr>
          <w:sz w:val="24"/>
          <w:szCs w:val="24"/>
        </w:rPr>
        <w:t>kort tid etter fødselen</w:t>
      </w:r>
      <w:r w:rsidR="005F3FEA" w:rsidRPr="00986576">
        <w:rPr>
          <w:sz w:val="24"/>
          <w:szCs w:val="24"/>
        </w:rPr>
        <w:t xml:space="preserve">. </w:t>
      </w:r>
    </w:p>
    <w:p w14:paraId="34C8BE85" w14:textId="77777777" w:rsidR="00BC70F3" w:rsidRPr="00BC70F3" w:rsidRDefault="00BC70F3" w:rsidP="00BC70F3">
      <w:pPr>
        <w:spacing w:after="0"/>
        <w:ind w:firstLine="360"/>
        <w:rPr>
          <w:sz w:val="24"/>
          <w:szCs w:val="24"/>
        </w:rPr>
      </w:pPr>
      <w:r w:rsidRPr="00BC70F3">
        <w:rPr>
          <w:sz w:val="24"/>
          <w:szCs w:val="24"/>
        </w:rPr>
        <w:t xml:space="preserve">Denne rutinen anbefales i utgangspunktet til alle nyfødte. </w:t>
      </w:r>
    </w:p>
    <w:p w14:paraId="07F4E78D" w14:textId="5DC77377" w:rsidR="00596184" w:rsidRPr="00CF4A4D" w:rsidRDefault="005F3FEA" w:rsidP="00CF4A4D">
      <w:pPr>
        <w:spacing w:after="0"/>
        <w:ind w:left="360"/>
        <w:rPr>
          <w:sz w:val="24"/>
          <w:szCs w:val="24"/>
        </w:rPr>
      </w:pPr>
      <w:r w:rsidRPr="00CF4A4D">
        <w:rPr>
          <w:sz w:val="24"/>
          <w:szCs w:val="24"/>
        </w:rPr>
        <w:t>Denne injeksjonen beskytter mot blødningssykdom over lang tid</w:t>
      </w:r>
      <w:r w:rsidR="00986576" w:rsidRPr="00CF4A4D">
        <w:rPr>
          <w:sz w:val="24"/>
          <w:szCs w:val="24"/>
        </w:rPr>
        <w:t xml:space="preserve">. </w:t>
      </w:r>
      <w:r w:rsidRPr="00CF4A4D">
        <w:rPr>
          <w:sz w:val="24"/>
          <w:szCs w:val="24"/>
        </w:rPr>
        <w:t>Det</w:t>
      </w:r>
      <w:r w:rsidR="00986576" w:rsidRPr="00CF4A4D">
        <w:rPr>
          <w:sz w:val="24"/>
          <w:szCs w:val="24"/>
        </w:rPr>
        <w:t xml:space="preserve"> er derfor ikke nødvendig å gi</w:t>
      </w:r>
      <w:r w:rsidRPr="00CF4A4D">
        <w:rPr>
          <w:sz w:val="24"/>
          <w:szCs w:val="24"/>
        </w:rPr>
        <w:t xml:space="preserve"> ytterligere injeksjoner</w:t>
      </w:r>
      <w:r w:rsidR="00986576" w:rsidRPr="00CF4A4D">
        <w:rPr>
          <w:sz w:val="24"/>
          <w:szCs w:val="24"/>
        </w:rPr>
        <w:t>,</w:t>
      </w:r>
      <w:r w:rsidRPr="00CF4A4D">
        <w:rPr>
          <w:sz w:val="24"/>
          <w:szCs w:val="24"/>
        </w:rPr>
        <w:t xml:space="preserve"> eller annen form for ekstra vitamin K</w:t>
      </w:r>
      <w:r w:rsidR="00986576" w:rsidRPr="00CF4A4D">
        <w:rPr>
          <w:sz w:val="24"/>
          <w:szCs w:val="24"/>
        </w:rPr>
        <w:t xml:space="preserve"> </w:t>
      </w:r>
      <w:r w:rsidRPr="00CF4A4D">
        <w:rPr>
          <w:sz w:val="24"/>
          <w:szCs w:val="24"/>
        </w:rPr>
        <w:t xml:space="preserve">tilskudd. </w:t>
      </w:r>
    </w:p>
    <w:p w14:paraId="61AA141D" w14:textId="77777777" w:rsidR="00596184" w:rsidRDefault="00596184" w:rsidP="00596184">
      <w:pPr>
        <w:pStyle w:val="Listeavsnitt"/>
        <w:spacing w:after="0"/>
        <w:ind w:left="360"/>
        <w:rPr>
          <w:sz w:val="24"/>
          <w:szCs w:val="24"/>
        </w:rPr>
      </w:pPr>
    </w:p>
    <w:p w14:paraId="58BCC40F" w14:textId="1BC2725C" w:rsidR="00CF4A4D" w:rsidRPr="00CF4A4D" w:rsidRDefault="00596184" w:rsidP="00CF4A4D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CF4A4D">
        <w:rPr>
          <w:rFonts w:ascii="Calibri" w:eastAsia="Calibri" w:hAnsi="Calibri" w:cs="Times New Roman"/>
          <w:sz w:val="24"/>
          <w:szCs w:val="24"/>
        </w:rPr>
        <w:t>Som dråper i barnets munn (</w:t>
      </w:r>
      <w:r w:rsidR="00955767" w:rsidRPr="00CF4A4D">
        <w:rPr>
          <w:rFonts w:ascii="Calibri" w:eastAsia="Calibri" w:hAnsi="Calibri" w:cs="Times New Roman"/>
          <w:sz w:val="24"/>
          <w:szCs w:val="24"/>
        </w:rPr>
        <w:t>per</w:t>
      </w:r>
      <w:r w:rsidRPr="00CF4A4D">
        <w:rPr>
          <w:rFonts w:ascii="Calibri" w:eastAsia="Calibri" w:hAnsi="Calibri" w:cs="Times New Roman"/>
          <w:sz w:val="24"/>
          <w:szCs w:val="24"/>
        </w:rPr>
        <w:t xml:space="preserve">oral medisinering). </w:t>
      </w:r>
    </w:p>
    <w:p w14:paraId="5A0739CE" w14:textId="72078DC4" w:rsidR="008A129A" w:rsidRPr="008A129A" w:rsidRDefault="00CF4A4D" w:rsidP="008A129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D26ECB" w:rsidRPr="00CF4A4D">
        <w:rPr>
          <w:rFonts w:ascii="Calibri" w:eastAsia="Calibri" w:hAnsi="Calibri" w:cs="Times New Roman"/>
          <w:sz w:val="24"/>
          <w:szCs w:val="24"/>
        </w:rPr>
        <w:t>er oral dosering er forbundet med større risiko for å svikte.</w:t>
      </w:r>
      <w:r w:rsidR="00BF3482">
        <w:rPr>
          <w:rFonts w:ascii="Verdana" w:hAnsi="Verdana" w:cs="Calibri"/>
          <w:color w:val="000000"/>
          <w:sz w:val="20"/>
          <w:szCs w:val="20"/>
          <w:lang w:eastAsia="nb-NO"/>
        </w:rPr>
        <w:t xml:space="preserve"> </w:t>
      </w:r>
      <w:r w:rsidR="008A129A" w:rsidRPr="008A129A">
        <w:rPr>
          <w:rFonts w:ascii="Calibri" w:eastAsia="Calibri" w:hAnsi="Calibri" w:cs="Times New Roman"/>
          <w:sz w:val="24"/>
          <w:szCs w:val="24"/>
        </w:rPr>
        <w:t xml:space="preserve">Første dose </w:t>
      </w:r>
      <w:proofErr w:type="spellStart"/>
      <w:r w:rsidR="008A129A" w:rsidRPr="008A129A">
        <w:rPr>
          <w:rFonts w:ascii="Calibri" w:eastAsia="Calibri" w:hAnsi="Calibri" w:cs="Times New Roman"/>
          <w:sz w:val="24"/>
          <w:szCs w:val="24"/>
        </w:rPr>
        <w:t>Phytomenadion</w:t>
      </w:r>
      <w:proofErr w:type="spellEnd"/>
      <w:r w:rsidR="008A129A" w:rsidRPr="008A129A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8A129A" w:rsidRPr="008A129A">
        <w:rPr>
          <w:rFonts w:ascii="Calibri" w:eastAsia="Calibri" w:hAnsi="Calibri" w:cs="Times New Roman"/>
          <w:sz w:val="24"/>
          <w:szCs w:val="24"/>
        </w:rPr>
        <w:t>Ka</w:t>
      </w:r>
      <w:proofErr w:type="spellEnd"/>
      <w:r w:rsidR="008A129A" w:rsidRPr="008A129A">
        <w:rPr>
          <w:rFonts w:ascii="Calibri" w:eastAsia="Calibri" w:hAnsi="Calibri" w:cs="Times New Roman"/>
          <w:sz w:val="24"/>
          <w:szCs w:val="24"/>
        </w:rPr>
        <w:t>-Vit®</w:t>
      </w:r>
      <w:r w:rsidR="00BF3482">
        <w:rPr>
          <w:rFonts w:ascii="Calibri" w:eastAsia="Calibri" w:hAnsi="Calibri" w:cs="Times New Roman"/>
          <w:sz w:val="24"/>
          <w:szCs w:val="24"/>
        </w:rPr>
        <w:t>) 2 mg</w:t>
      </w:r>
      <w:r w:rsidR="008A129A" w:rsidRPr="008A129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A129A" w:rsidRPr="008A129A">
        <w:rPr>
          <w:rFonts w:ascii="Calibri" w:eastAsia="Calibri" w:hAnsi="Calibri" w:cs="Times New Roman"/>
          <w:sz w:val="24"/>
          <w:szCs w:val="24"/>
        </w:rPr>
        <w:t>p.o</w:t>
      </w:r>
      <w:proofErr w:type="spellEnd"/>
      <w:r w:rsidR="008A129A" w:rsidRPr="008A129A">
        <w:rPr>
          <w:rFonts w:ascii="Calibri" w:eastAsia="Calibri" w:hAnsi="Calibri" w:cs="Times New Roman"/>
          <w:sz w:val="24"/>
          <w:szCs w:val="24"/>
        </w:rPr>
        <w:t xml:space="preserve"> gis kort tid etter fødselen. </w:t>
      </w:r>
      <w:r w:rsidR="00BF3482">
        <w:rPr>
          <w:rFonts w:ascii="Calibri" w:eastAsia="Calibri" w:hAnsi="Calibri" w:cs="Times New Roman"/>
          <w:sz w:val="24"/>
          <w:szCs w:val="24"/>
        </w:rPr>
        <w:t xml:space="preserve">2mg =2 dråper. </w:t>
      </w:r>
      <w:r w:rsidR="008A129A" w:rsidRPr="008A129A">
        <w:rPr>
          <w:rFonts w:ascii="Calibri" w:eastAsia="Calibri" w:hAnsi="Calibri" w:cs="Times New Roman"/>
          <w:sz w:val="24"/>
          <w:szCs w:val="24"/>
        </w:rPr>
        <w:t>Samme dose gis deretter på 3.levedøgn og i 4.leveuke.</w:t>
      </w:r>
    </w:p>
    <w:p w14:paraId="72BDFEBC" w14:textId="5AFBC1C3" w:rsidR="00CF4A4D" w:rsidRPr="00CF4A4D" w:rsidRDefault="00D26ECB" w:rsidP="00CF4A4D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" w:cs="TimesNewRoman"/>
          <w:sz w:val="24"/>
          <w:szCs w:val="24"/>
        </w:rPr>
      </w:pPr>
      <w:r w:rsidRPr="00CF4A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2E22F29" w14:textId="60D1C1F8" w:rsidR="00CF4A4D" w:rsidRDefault="00CF4A4D" w:rsidP="00CF4A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</w:p>
    <w:p w14:paraId="4A1FA81E" w14:textId="401B9886" w:rsidR="00955767" w:rsidRPr="00955767" w:rsidRDefault="00955767" w:rsidP="00CF4A4D">
      <w:pPr>
        <w:pStyle w:val="Listeavsnitt"/>
        <w:spacing w:after="0"/>
        <w:ind w:left="360"/>
        <w:rPr>
          <w:sz w:val="24"/>
          <w:szCs w:val="24"/>
        </w:rPr>
      </w:pPr>
    </w:p>
    <w:p w14:paraId="72A78B8E" w14:textId="02AE08A8" w:rsidR="00596184" w:rsidRPr="00642542" w:rsidRDefault="00596184" w:rsidP="00CF4A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TE23D2950t00"/>
          <w:sz w:val="24"/>
          <w:szCs w:val="24"/>
        </w:rPr>
      </w:pPr>
      <w:r w:rsidRPr="00642542">
        <w:rPr>
          <w:rFonts w:ascii="Calibri" w:eastAsia="Calibri" w:hAnsi="Calibri" w:cs="TTE23D2950t00"/>
          <w:sz w:val="24"/>
          <w:szCs w:val="24"/>
        </w:rPr>
        <w:t>Indikasjoner for vitamin K peroralt</w:t>
      </w:r>
      <w:r w:rsidR="00642542">
        <w:rPr>
          <w:rFonts w:ascii="Calibri" w:eastAsia="Calibri" w:hAnsi="Calibri" w:cs="TTE23D2950t00"/>
          <w:sz w:val="24"/>
          <w:szCs w:val="24"/>
        </w:rPr>
        <w:t xml:space="preserve"> (i barnets munn)</w:t>
      </w:r>
      <w:r w:rsidRPr="00642542">
        <w:rPr>
          <w:rFonts w:ascii="Calibri" w:eastAsia="Calibri" w:hAnsi="Calibri" w:cs="TTE23D2950t00"/>
          <w:sz w:val="24"/>
          <w:szCs w:val="24"/>
        </w:rPr>
        <w:t xml:space="preserve"> er svært få: </w:t>
      </w:r>
    </w:p>
    <w:p w14:paraId="20A1A945" w14:textId="5DAE39E5" w:rsidR="00596184" w:rsidRPr="00D85595" w:rsidRDefault="00596184" w:rsidP="00D85595">
      <w:pPr>
        <w:pStyle w:val="Listeavsnit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TE24A4B70t00" w:hAnsi="Calibri" w:cs="TTE24A4B70t00"/>
          <w:sz w:val="24"/>
          <w:szCs w:val="24"/>
        </w:rPr>
      </w:pPr>
      <w:r w:rsidRPr="00D85595">
        <w:rPr>
          <w:rFonts w:ascii="Calibri" w:eastAsia="TTE24A4B70t00" w:hAnsi="Calibri" w:cs="TTE24A4B70t00"/>
          <w:sz w:val="24"/>
          <w:szCs w:val="24"/>
        </w:rPr>
        <w:t xml:space="preserve">Barn av </w:t>
      </w:r>
      <w:r w:rsidR="00955767">
        <w:rPr>
          <w:rFonts w:ascii="Calibri" w:eastAsia="TTE24A4B70t00" w:hAnsi="Calibri" w:cs="TTE24A4B70t00"/>
          <w:sz w:val="24"/>
          <w:szCs w:val="24"/>
        </w:rPr>
        <w:t xml:space="preserve">mødre med 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HIV </w:t>
      </w:r>
      <w:r w:rsidR="00955767">
        <w:rPr>
          <w:rFonts w:ascii="Calibri" w:eastAsia="TTE24A4B70t00" w:hAnsi="Calibri" w:cs="TTE24A4B70t00"/>
          <w:sz w:val="24"/>
          <w:szCs w:val="24"/>
        </w:rPr>
        <w:t>infeksjon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 rett etter fødsel</w:t>
      </w:r>
      <w:r w:rsidR="00955767">
        <w:rPr>
          <w:rFonts w:ascii="Calibri" w:eastAsia="TTE24A4B70t00" w:hAnsi="Calibri" w:cs="TTE24A4B70t00"/>
          <w:sz w:val="24"/>
          <w:szCs w:val="24"/>
        </w:rPr>
        <w:t>.  E</w:t>
      </w:r>
      <w:r w:rsidRPr="00D85595">
        <w:rPr>
          <w:rFonts w:ascii="Calibri" w:eastAsia="TTE24A4B70t00" w:hAnsi="Calibri" w:cs="TTE24A4B70t00"/>
          <w:sz w:val="24"/>
          <w:szCs w:val="24"/>
        </w:rPr>
        <w:t>tter 1-2 døgn når barnet er godt vasket</w:t>
      </w:r>
      <w:r w:rsidR="00955767">
        <w:rPr>
          <w:rFonts w:ascii="Calibri" w:eastAsia="TTE24A4B70t00" w:hAnsi="Calibri" w:cs="TTE24A4B70t00"/>
          <w:sz w:val="24"/>
          <w:szCs w:val="24"/>
        </w:rPr>
        <w:t xml:space="preserve">, </w:t>
      </w:r>
      <w:r w:rsidRPr="00D85595">
        <w:rPr>
          <w:rFonts w:ascii="Calibri" w:eastAsia="TTE24A4B70t00" w:hAnsi="Calibri" w:cs="TTE24A4B70t00"/>
          <w:sz w:val="24"/>
          <w:szCs w:val="24"/>
        </w:rPr>
        <w:t>kan man sette vit</w:t>
      </w:r>
      <w:r w:rsidR="00D85595">
        <w:rPr>
          <w:rFonts w:ascii="Calibri" w:eastAsia="TTE24A4B70t00" w:hAnsi="Calibri" w:cs="TTE24A4B70t00"/>
          <w:sz w:val="24"/>
          <w:szCs w:val="24"/>
        </w:rPr>
        <w:t>amin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 K</w:t>
      </w:r>
      <w:r w:rsidR="00D26ECB">
        <w:rPr>
          <w:rFonts w:ascii="Calibri" w:eastAsia="TTE24A4B70t00" w:hAnsi="Calibri" w:cs="TTE24A4B70t00"/>
          <w:sz w:val="24"/>
          <w:szCs w:val="24"/>
        </w:rPr>
        <w:t xml:space="preserve"> </w:t>
      </w:r>
      <w:proofErr w:type="spellStart"/>
      <w:r w:rsidRPr="00D85595">
        <w:rPr>
          <w:rFonts w:ascii="Calibri" w:eastAsia="TTE24A4B70t00" w:hAnsi="Calibri" w:cs="TTE24A4B70t00"/>
          <w:sz w:val="24"/>
          <w:szCs w:val="24"/>
        </w:rPr>
        <w:t>i.m</w:t>
      </w:r>
      <w:proofErr w:type="spellEnd"/>
      <w:r w:rsidRPr="00D85595">
        <w:rPr>
          <w:rFonts w:ascii="Calibri" w:eastAsia="TTE24A4B70t00" w:hAnsi="Calibri" w:cs="TTE24A4B70t00"/>
          <w:sz w:val="24"/>
          <w:szCs w:val="24"/>
        </w:rPr>
        <w:t xml:space="preserve">. </w:t>
      </w:r>
      <w:r w:rsidR="00955767">
        <w:rPr>
          <w:rFonts w:ascii="Calibri" w:eastAsia="TTE24A4B70t00" w:hAnsi="Calibri" w:cs="TTE24A4B70t00"/>
          <w:sz w:val="24"/>
          <w:szCs w:val="24"/>
        </w:rPr>
        <w:t xml:space="preserve"> og dermed</w:t>
      </w:r>
      <w:r w:rsidR="00BC70F3">
        <w:rPr>
          <w:rFonts w:ascii="Calibri" w:eastAsia="TTE24A4B70t00" w:hAnsi="Calibri" w:cs="TTE24A4B70t00"/>
          <w:sz w:val="24"/>
          <w:szCs w:val="24"/>
        </w:rPr>
        <w:t xml:space="preserve"> </w:t>
      </w:r>
      <w:r w:rsidR="00955767">
        <w:rPr>
          <w:rFonts w:ascii="Calibri" w:eastAsia="TTE24A4B70t00" w:hAnsi="Calibri" w:cs="TTE24A4B70t00"/>
          <w:sz w:val="24"/>
          <w:szCs w:val="24"/>
        </w:rPr>
        <w:t>unngå langvarig peroral behandling</w:t>
      </w:r>
    </w:p>
    <w:p w14:paraId="74E77815" w14:textId="40710027" w:rsidR="00596184" w:rsidRDefault="00596184" w:rsidP="00D85595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eastAsia="TTE24A4B70t00" w:hAnsi="Calibri" w:cs="TTE24A4B70t00"/>
          <w:sz w:val="24"/>
          <w:szCs w:val="24"/>
        </w:rPr>
      </w:pPr>
      <w:r w:rsidRPr="00D85595">
        <w:rPr>
          <w:rFonts w:ascii="Calibri" w:eastAsia="TTE24A4B70t00" w:hAnsi="Calibri" w:cs="TTE24A4B70t00"/>
          <w:sz w:val="24"/>
          <w:szCs w:val="24"/>
        </w:rPr>
        <w:t xml:space="preserve">Guttebarn til </w:t>
      </w:r>
      <w:r w:rsidR="00D85595" w:rsidRPr="00D85595">
        <w:rPr>
          <w:rFonts w:ascii="Calibri" w:eastAsia="TTE24A4B70t00" w:hAnsi="Calibri" w:cs="TTE24A4B70t00"/>
          <w:sz w:val="24"/>
          <w:szCs w:val="24"/>
        </w:rPr>
        <w:t xml:space="preserve">mødre </w:t>
      </w:r>
      <w:r w:rsidRPr="00D85595">
        <w:rPr>
          <w:rFonts w:ascii="Calibri" w:eastAsia="TTE24A4B70t00" w:hAnsi="Calibri" w:cs="TTE24A4B70t00"/>
          <w:sz w:val="24"/>
          <w:szCs w:val="24"/>
        </w:rPr>
        <w:t>som er verifis</w:t>
      </w:r>
      <w:r w:rsidR="00642542" w:rsidRPr="00D85595">
        <w:rPr>
          <w:rFonts w:ascii="Calibri" w:eastAsia="TTE24A4B70t00" w:hAnsi="Calibri" w:cs="TTE24A4B70t00"/>
          <w:sz w:val="24"/>
          <w:szCs w:val="24"/>
        </w:rPr>
        <w:t>erte bærere av hemofili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, eller at </w:t>
      </w:r>
      <w:r w:rsidR="00D85595" w:rsidRPr="00D85595">
        <w:rPr>
          <w:rFonts w:ascii="Calibri" w:eastAsia="TTE24A4B70t00" w:hAnsi="Calibri" w:cs="TTE24A4B70t00"/>
          <w:sz w:val="24"/>
          <w:szCs w:val="24"/>
        </w:rPr>
        <w:t xml:space="preserve">mor </w:t>
      </w:r>
      <w:r w:rsidRPr="00D85595">
        <w:rPr>
          <w:rFonts w:ascii="Calibri" w:eastAsia="TTE24A4B70t00" w:hAnsi="Calibri" w:cs="TTE24A4B70t00"/>
          <w:sz w:val="24"/>
          <w:szCs w:val="24"/>
        </w:rPr>
        <w:t>er mulig bærer</w:t>
      </w:r>
      <w:r w:rsidR="00D26ECB">
        <w:rPr>
          <w:rFonts w:ascii="Calibri" w:eastAsia="TTE24A4B70t00" w:hAnsi="Calibri" w:cs="TTE24A4B70t00"/>
          <w:sz w:val="24"/>
          <w:szCs w:val="24"/>
        </w:rPr>
        <w:t>,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 inntil </w:t>
      </w:r>
      <w:r w:rsidR="00955767">
        <w:rPr>
          <w:rFonts w:ascii="Calibri" w:eastAsia="TTE24A4B70t00" w:hAnsi="Calibri" w:cs="TTE24A4B70t00"/>
          <w:sz w:val="24"/>
          <w:szCs w:val="24"/>
        </w:rPr>
        <w:t>APTT-testen</w:t>
      </w:r>
      <w:r w:rsidRPr="00D85595">
        <w:rPr>
          <w:rFonts w:ascii="Calibri" w:eastAsia="TTE24A4B70t00" w:hAnsi="Calibri" w:cs="TTE24A4B70t00"/>
          <w:sz w:val="24"/>
          <w:szCs w:val="24"/>
        </w:rPr>
        <w:t xml:space="preserve"> tilsier at ba</w:t>
      </w:r>
      <w:r w:rsidR="00642542" w:rsidRPr="00D85595">
        <w:rPr>
          <w:rFonts w:ascii="Calibri" w:eastAsia="TTE24A4B70t00" w:hAnsi="Calibri" w:cs="TTE24A4B70t00"/>
          <w:sz w:val="24"/>
          <w:szCs w:val="24"/>
        </w:rPr>
        <w:t>r</w:t>
      </w:r>
      <w:r w:rsidRPr="00D85595">
        <w:rPr>
          <w:rFonts w:ascii="Calibri" w:eastAsia="TTE24A4B70t00" w:hAnsi="Calibri" w:cs="TTE24A4B70t00"/>
          <w:sz w:val="24"/>
          <w:szCs w:val="24"/>
        </w:rPr>
        <w:t>net ikke er affisert.</w:t>
      </w:r>
    </w:p>
    <w:p w14:paraId="00FEDDD3" w14:textId="355FA62E" w:rsidR="005F3FEA" w:rsidRPr="00D26ECB" w:rsidRDefault="00955767" w:rsidP="00596184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eastAsia="TTE24A4B70t00" w:hAnsi="Calibri" w:cs="TTE24A4B70t00"/>
          <w:sz w:val="24"/>
          <w:szCs w:val="24"/>
        </w:rPr>
        <w:t xml:space="preserve">Det kan også gis hvis </w:t>
      </w:r>
      <w:r w:rsidR="00D85595" w:rsidRPr="00D26ECB">
        <w:rPr>
          <w:rFonts w:ascii="Calibri" w:eastAsia="TTE24A4B70t00" w:hAnsi="Calibri" w:cs="TTE24A4B70t00"/>
          <w:sz w:val="24"/>
          <w:szCs w:val="24"/>
        </w:rPr>
        <w:t xml:space="preserve">foreldre </w:t>
      </w:r>
      <w:r>
        <w:rPr>
          <w:rFonts w:ascii="Calibri" w:eastAsia="TTE24A4B70t00" w:hAnsi="Calibri" w:cs="TTE24A4B70t00"/>
          <w:sz w:val="24"/>
          <w:szCs w:val="24"/>
        </w:rPr>
        <w:t>motsetter seg/</w:t>
      </w:r>
      <w:r w:rsidR="00D85595" w:rsidRPr="00D26ECB">
        <w:rPr>
          <w:rFonts w:ascii="Calibri" w:eastAsia="TTE24A4B70t00" w:hAnsi="Calibri" w:cs="TTE24A4B70t00"/>
          <w:sz w:val="24"/>
          <w:szCs w:val="24"/>
        </w:rPr>
        <w:t xml:space="preserve">ikke ønsker forebyggende vitamin K </w:t>
      </w:r>
      <w:r w:rsidR="00D26ECB">
        <w:rPr>
          <w:rFonts w:ascii="Calibri" w:eastAsia="TTE24A4B70t00" w:hAnsi="Calibri" w:cs="TTE24A4B70t00"/>
          <w:sz w:val="24"/>
          <w:szCs w:val="24"/>
        </w:rPr>
        <w:t>som injeksjon</w:t>
      </w:r>
    </w:p>
    <w:p w14:paraId="7DCC3402" w14:textId="77777777" w:rsidR="00E93519" w:rsidRDefault="00E93519" w:rsidP="00E93519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35DF678B" w14:textId="77777777" w:rsidR="007733C8" w:rsidRDefault="007733C8" w:rsidP="00E93519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5E23CD4B" w14:textId="457152C6" w:rsidR="008A6F67" w:rsidRPr="008A6F67" w:rsidRDefault="00E53C74" w:rsidP="007733C8">
      <w:pPr>
        <w:ind w:left="5664"/>
        <w:rPr>
          <w:rFonts w:cs="Times New Roman"/>
          <w:color w:val="000000"/>
          <w:spacing w:val="-2"/>
          <w:sz w:val="24"/>
          <w:szCs w:val="24"/>
        </w:rPr>
      </w:pPr>
      <w:r w:rsidRPr="00A00D97">
        <w:rPr>
          <w:rFonts w:cs="Times New Roman"/>
          <w:color w:val="000000"/>
          <w:spacing w:val="-2"/>
          <w:sz w:val="20"/>
          <w:szCs w:val="20"/>
        </w:rPr>
        <w:t>Kvinne</w:t>
      </w:r>
      <w:r w:rsidR="00BC70F3">
        <w:rPr>
          <w:rFonts w:cs="Times New Roman"/>
          <w:color w:val="000000"/>
          <w:spacing w:val="-2"/>
          <w:sz w:val="20"/>
          <w:szCs w:val="20"/>
        </w:rPr>
        <w:t>- og barne</w:t>
      </w:r>
      <w:r w:rsidRPr="00A00D97">
        <w:rPr>
          <w:rFonts w:cs="Times New Roman"/>
          <w:color w:val="000000"/>
          <w:spacing w:val="-2"/>
          <w:sz w:val="20"/>
          <w:szCs w:val="20"/>
        </w:rPr>
        <w:t xml:space="preserve">klinikken SUS, </w:t>
      </w:r>
      <w:r w:rsidR="00E93519">
        <w:rPr>
          <w:rFonts w:cs="Times New Roman"/>
          <w:color w:val="000000"/>
          <w:spacing w:val="-2"/>
          <w:sz w:val="20"/>
          <w:szCs w:val="20"/>
        </w:rPr>
        <w:t>20</w:t>
      </w:r>
      <w:r w:rsidR="00BF3482">
        <w:rPr>
          <w:rFonts w:cs="Times New Roman"/>
          <w:color w:val="000000"/>
          <w:spacing w:val="-2"/>
          <w:sz w:val="20"/>
          <w:szCs w:val="20"/>
        </w:rPr>
        <w:t>21</w:t>
      </w:r>
      <w:bookmarkStart w:id="0" w:name="_GoBack"/>
      <w:bookmarkEnd w:id="0"/>
      <w:r w:rsidR="008A6F67" w:rsidRPr="00A00D97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="008A6F67"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8A6F67" w:rsidRPr="008A6F67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31612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3D2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4B70t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7DA"/>
    <w:multiLevelType w:val="hybridMultilevel"/>
    <w:tmpl w:val="76949128"/>
    <w:lvl w:ilvl="0" w:tplc="0414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1FF"/>
    <w:multiLevelType w:val="hybridMultilevel"/>
    <w:tmpl w:val="BAF248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7786D"/>
    <w:multiLevelType w:val="hybridMultilevel"/>
    <w:tmpl w:val="DA5A41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12ACE"/>
    <w:multiLevelType w:val="hybridMultilevel"/>
    <w:tmpl w:val="B0E6EF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950F4"/>
    <w:multiLevelType w:val="hybridMultilevel"/>
    <w:tmpl w:val="2E5E34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B98"/>
    <w:multiLevelType w:val="hybridMultilevel"/>
    <w:tmpl w:val="D41492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1236F4D8">
      <w:numFmt w:val="bullet"/>
      <w:lvlText w:val="•"/>
      <w:lvlJc w:val="left"/>
      <w:pPr>
        <w:ind w:left="1080" w:hanging="360"/>
      </w:pPr>
      <w:rPr>
        <w:rFonts w:ascii="Calibri" w:eastAsia="TTE2316120t00" w:hAnsi="Calibri" w:cs="TTE2316120t00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8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16D83"/>
    <w:rsid w:val="0036003A"/>
    <w:rsid w:val="00362D54"/>
    <w:rsid w:val="003A400A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96184"/>
    <w:rsid w:val="005A3BD8"/>
    <w:rsid w:val="005A4A4E"/>
    <w:rsid w:val="005C1A93"/>
    <w:rsid w:val="005C3938"/>
    <w:rsid w:val="005D6AEE"/>
    <w:rsid w:val="005F0ABB"/>
    <w:rsid w:val="005F36EE"/>
    <w:rsid w:val="005F3FEA"/>
    <w:rsid w:val="005F5196"/>
    <w:rsid w:val="00602551"/>
    <w:rsid w:val="0061068A"/>
    <w:rsid w:val="0061240A"/>
    <w:rsid w:val="00615821"/>
    <w:rsid w:val="00621F78"/>
    <w:rsid w:val="00642542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733C8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42B34"/>
    <w:rsid w:val="008A129A"/>
    <w:rsid w:val="008A6F67"/>
    <w:rsid w:val="008D0A3A"/>
    <w:rsid w:val="008D3F76"/>
    <w:rsid w:val="008E0F73"/>
    <w:rsid w:val="008E3C50"/>
    <w:rsid w:val="00904CBA"/>
    <w:rsid w:val="00914D5D"/>
    <w:rsid w:val="00946D8F"/>
    <w:rsid w:val="00955767"/>
    <w:rsid w:val="00974E06"/>
    <w:rsid w:val="0098171F"/>
    <w:rsid w:val="00985474"/>
    <w:rsid w:val="009864D7"/>
    <w:rsid w:val="00986576"/>
    <w:rsid w:val="00991808"/>
    <w:rsid w:val="009D37B0"/>
    <w:rsid w:val="009E14E9"/>
    <w:rsid w:val="00A00D97"/>
    <w:rsid w:val="00A26B8F"/>
    <w:rsid w:val="00A350D8"/>
    <w:rsid w:val="00A36835"/>
    <w:rsid w:val="00A81677"/>
    <w:rsid w:val="00A82F26"/>
    <w:rsid w:val="00A92AD8"/>
    <w:rsid w:val="00AA235E"/>
    <w:rsid w:val="00AB2AC6"/>
    <w:rsid w:val="00AD123E"/>
    <w:rsid w:val="00AF52C7"/>
    <w:rsid w:val="00AF6415"/>
    <w:rsid w:val="00AF6CAD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C70F3"/>
    <w:rsid w:val="00BD4BAC"/>
    <w:rsid w:val="00BE202B"/>
    <w:rsid w:val="00BF3482"/>
    <w:rsid w:val="00C06970"/>
    <w:rsid w:val="00C15DB8"/>
    <w:rsid w:val="00C30DEC"/>
    <w:rsid w:val="00C64D30"/>
    <w:rsid w:val="00C80087"/>
    <w:rsid w:val="00C93970"/>
    <w:rsid w:val="00C94150"/>
    <w:rsid w:val="00C976C0"/>
    <w:rsid w:val="00C97A01"/>
    <w:rsid w:val="00CC0189"/>
    <w:rsid w:val="00CF4A4D"/>
    <w:rsid w:val="00D1028E"/>
    <w:rsid w:val="00D20098"/>
    <w:rsid w:val="00D26ECB"/>
    <w:rsid w:val="00D37B26"/>
    <w:rsid w:val="00D43D4F"/>
    <w:rsid w:val="00D44FAD"/>
    <w:rsid w:val="00D46A59"/>
    <w:rsid w:val="00D7739C"/>
    <w:rsid w:val="00D85595"/>
    <w:rsid w:val="00D86CFD"/>
    <w:rsid w:val="00DB15E7"/>
    <w:rsid w:val="00DB3EE8"/>
    <w:rsid w:val="00DB44A7"/>
    <w:rsid w:val="00DC1264"/>
    <w:rsid w:val="00DC4540"/>
    <w:rsid w:val="00E10373"/>
    <w:rsid w:val="00E204AB"/>
    <w:rsid w:val="00E21226"/>
    <w:rsid w:val="00E2292D"/>
    <w:rsid w:val="00E53C74"/>
    <w:rsid w:val="00E93519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1A26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1C8AE2"/>
  <w15:docId w15:val="{75B68798-63C1-4BD5-B4D5-C2E6B7E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B3A-AA9E-4CE7-8555-561A0B5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14</cp:revision>
  <cp:lastPrinted>2015-02-03T13:55:00Z</cp:lastPrinted>
  <dcterms:created xsi:type="dcterms:W3CDTF">2015-02-04T12:58:00Z</dcterms:created>
  <dcterms:modified xsi:type="dcterms:W3CDTF">2021-08-23T11:58:00Z</dcterms:modified>
</cp:coreProperties>
</file>